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E0" w:rsidRDefault="00390FC5" w:rsidP="009D12D3">
      <w:pPr>
        <w:spacing w:after="0" w:line="480" w:lineRule="auto"/>
        <w:rPr>
          <w:rFonts w:ascii="Times New Roman" w:hAnsi="Times New Roman" w:cs="Times New Roman"/>
          <w:sz w:val="24"/>
          <w:szCs w:val="24"/>
        </w:rPr>
      </w:pPr>
      <w:r w:rsidRPr="00390FC5">
        <w:rPr>
          <w:rFonts w:ascii="Times New Roman" w:hAnsi="Times New Roman" w:cs="Times New Roman"/>
        </w:rPr>
        <w:tab/>
      </w:r>
      <w:r w:rsidRPr="00390FC5">
        <w:rPr>
          <w:rFonts w:ascii="Times New Roman" w:hAnsi="Times New Roman" w:cs="Times New Roman"/>
          <w:sz w:val="24"/>
          <w:szCs w:val="24"/>
        </w:rPr>
        <w:t xml:space="preserve">This reflection focused on Erin Kenney`s talk about her experience in the private sector scheduled on October 13rd. </w:t>
      </w:r>
      <w:r w:rsidR="00B156AB">
        <w:rPr>
          <w:rFonts w:ascii="Times New Roman" w:hAnsi="Times New Roman" w:cs="Times New Roman"/>
          <w:sz w:val="24"/>
          <w:szCs w:val="24"/>
        </w:rPr>
        <w:t xml:space="preserve">The talk was one of three sections offered until that date that provided practical insights into </w:t>
      </w:r>
      <w:r w:rsidR="0007138D">
        <w:rPr>
          <w:rFonts w:ascii="Times New Roman" w:hAnsi="Times New Roman" w:cs="Times New Roman"/>
          <w:sz w:val="24"/>
          <w:szCs w:val="24"/>
        </w:rPr>
        <w:t xml:space="preserve">what is really going on in business </w:t>
      </w:r>
      <w:r w:rsidR="00145FDD">
        <w:rPr>
          <w:rFonts w:ascii="Times New Roman" w:hAnsi="Times New Roman" w:cs="Times New Roman"/>
          <w:sz w:val="24"/>
          <w:szCs w:val="24"/>
        </w:rPr>
        <w:t xml:space="preserve">in terms of instructional design and performance development. </w:t>
      </w:r>
      <w:r w:rsidR="00072EE6">
        <w:rPr>
          <w:rFonts w:ascii="Times New Roman" w:hAnsi="Times New Roman" w:cs="Times New Roman"/>
          <w:sz w:val="24"/>
          <w:szCs w:val="24"/>
        </w:rPr>
        <w:t xml:space="preserve">These included but </w:t>
      </w:r>
      <w:r w:rsidR="00F62BD8">
        <w:rPr>
          <w:rFonts w:ascii="Times New Roman" w:hAnsi="Times New Roman" w:cs="Times New Roman"/>
          <w:sz w:val="24"/>
          <w:szCs w:val="24"/>
        </w:rPr>
        <w:t xml:space="preserve">were </w:t>
      </w:r>
      <w:r w:rsidR="00072EE6">
        <w:rPr>
          <w:rFonts w:ascii="Times New Roman" w:hAnsi="Times New Roman" w:cs="Times New Roman"/>
          <w:sz w:val="24"/>
          <w:szCs w:val="24"/>
        </w:rPr>
        <w:t xml:space="preserve">not limited to </w:t>
      </w:r>
      <w:r w:rsidR="00F32044">
        <w:rPr>
          <w:rFonts w:ascii="Times New Roman" w:hAnsi="Times New Roman" w:cs="Times New Roman"/>
          <w:sz w:val="24"/>
          <w:szCs w:val="24"/>
        </w:rPr>
        <w:t xml:space="preserve">learning, </w:t>
      </w:r>
      <w:r w:rsidR="00F62BD8">
        <w:rPr>
          <w:rFonts w:ascii="Times New Roman" w:hAnsi="Times New Roman" w:cs="Times New Roman"/>
          <w:sz w:val="24"/>
          <w:szCs w:val="24"/>
        </w:rPr>
        <w:t>technology</w:t>
      </w:r>
      <w:r w:rsidR="008F1A4F">
        <w:rPr>
          <w:rFonts w:ascii="Times New Roman" w:hAnsi="Times New Roman" w:cs="Times New Roman"/>
          <w:sz w:val="24"/>
          <w:szCs w:val="24"/>
        </w:rPr>
        <w:t>,</w:t>
      </w:r>
      <w:r w:rsidR="00F32044">
        <w:rPr>
          <w:rFonts w:ascii="Times New Roman" w:hAnsi="Times New Roman" w:cs="Times New Roman"/>
          <w:sz w:val="24"/>
          <w:szCs w:val="24"/>
        </w:rPr>
        <w:t xml:space="preserve"> and</w:t>
      </w:r>
      <w:r w:rsidR="008F1A4F">
        <w:rPr>
          <w:rFonts w:ascii="Times New Roman" w:hAnsi="Times New Roman" w:cs="Times New Roman"/>
          <w:sz w:val="24"/>
          <w:szCs w:val="24"/>
        </w:rPr>
        <w:t xml:space="preserve"> </w:t>
      </w:r>
      <w:r w:rsidR="009877A7">
        <w:rPr>
          <w:rFonts w:ascii="Times New Roman" w:hAnsi="Times New Roman" w:cs="Times New Roman"/>
          <w:sz w:val="24"/>
          <w:szCs w:val="24"/>
        </w:rPr>
        <w:t>creation aspects of coming up with a product a client ask</w:t>
      </w:r>
      <w:r w:rsidR="00F32044">
        <w:rPr>
          <w:rFonts w:ascii="Times New Roman" w:hAnsi="Times New Roman" w:cs="Times New Roman"/>
          <w:sz w:val="24"/>
          <w:szCs w:val="24"/>
        </w:rPr>
        <w:t xml:space="preserve"> for. </w:t>
      </w:r>
      <w:r w:rsidR="00BE76C1">
        <w:rPr>
          <w:rFonts w:ascii="Times New Roman" w:hAnsi="Times New Roman" w:cs="Times New Roman"/>
          <w:sz w:val="24"/>
          <w:szCs w:val="24"/>
        </w:rPr>
        <w:t xml:space="preserve">All of these were helpful to </w:t>
      </w:r>
      <w:r w:rsidR="00D73AD5">
        <w:rPr>
          <w:rFonts w:ascii="Times New Roman" w:hAnsi="Times New Roman" w:cs="Times New Roman"/>
          <w:sz w:val="24"/>
          <w:szCs w:val="24"/>
        </w:rPr>
        <w:t>gain better insights into what will be waiting for us after graduation.</w:t>
      </w:r>
    </w:p>
    <w:p w:rsidR="009D12D3" w:rsidRDefault="009D12D3" w:rsidP="009D12D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A4CDD">
        <w:rPr>
          <w:rFonts w:ascii="Times New Roman" w:hAnsi="Times New Roman" w:cs="Times New Roman"/>
          <w:sz w:val="24"/>
          <w:szCs w:val="24"/>
        </w:rPr>
        <w:t>To begin with, it was interesting to note that Erin`s company is dealing with a lot of clients from quite different business sec</w:t>
      </w:r>
      <w:r w:rsidR="00824730">
        <w:rPr>
          <w:rFonts w:ascii="Times New Roman" w:hAnsi="Times New Roman" w:cs="Times New Roman"/>
          <w:sz w:val="24"/>
          <w:szCs w:val="24"/>
        </w:rPr>
        <w:t xml:space="preserve">tors including </w:t>
      </w:r>
      <w:r w:rsidR="0002166B">
        <w:rPr>
          <w:rFonts w:ascii="Times New Roman" w:hAnsi="Times New Roman" w:cs="Times New Roman"/>
          <w:sz w:val="24"/>
          <w:szCs w:val="24"/>
        </w:rPr>
        <w:t xml:space="preserve">markets, industries, solutions delivery centers, and governmental units. </w:t>
      </w:r>
      <w:r w:rsidR="00DD4895">
        <w:rPr>
          <w:rFonts w:ascii="Times New Roman" w:hAnsi="Times New Roman" w:cs="Times New Roman"/>
          <w:sz w:val="24"/>
          <w:szCs w:val="24"/>
        </w:rPr>
        <w:t xml:space="preserve">It seemed to me that at the heart of all this busy work was the company`s focus on change and talent management that seems to be </w:t>
      </w:r>
      <w:r w:rsidR="003F4749">
        <w:rPr>
          <w:rFonts w:ascii="Times New Roman" w:hAnsi="Times New Roman" w:cs="Times New Roman"/>
          <w:sz w:val="24"/>
          <w:szCs w:val="24"/>
        </w:rPr>
        <w:t xml:space="preserve">needed by both </w:t>
      </w:r>
      <w:r w:rsidR="00DD4895">
        <w:rPr>
          <w:rFonts w:ascii="Times New Roman" w:hAnsi="Times New Roman" w:cs="Times New Roman"/>
          <w:sz w:val="24"/>
          <w:szCs w:val="24"/>
        </w:rPr>
        <w:t xml:space="preserve">governmental clients and </w:t>
      </w:r>
      <w:r w:rsidR="00641B64">
        <w:rPr>
          <w:rFonts w:ascii="Times New Roman" w:hAnsi="Times New Roman" w:cs="Times New Roman"/>
          <w:sz w:val="24"/>
          <w:szCs w:val="24"/>
        </w:rPr>
        <w:t xml:space="preserve">private ones. </w:t>
      </w:r>
      <w:r w:rsidR="003F4749">
        <w:rPr>
          <w:rFonts w:ascii="Times New Roman" w:hAnsi="Times New Roman" w:cs="Times New Roman"/>
          <w:sz w:val="24"/>
          <w:szCs w:val="24"/>
        </w:rPr>
        <w:t>Needless to say, as Erin</w:t>
      </w:r>
      <w:r w:rsidR="00275037">
        <w:rPr>
          <w:rFonts w:ascii="Times New Roman" w:hAnsi="Times New Roman" w:cs="Times New Roman"/>
          <w:sz w:val="24"/>
          <w:szCs w:val="24"/>
        </w:rPr>
        <w:t xml:space="preserve"> also</w:t>
      </w:r>
      <w:r w:rsidR="003F4749">
        <w:rPr>
          <w:rFonts w:ascii="Times New Roman" w:hAnsi="Times New Roman" w:cs="Times New Roman"/>
          <w:sz w:val="24"/>
          <w:szCs w:val="24"/>
        </w:rPr>
        <w:t xml:space="preserve"> highlight</w:t>
      </w:r>
      <w:r w:rsidR="00275037">
        <w:rPr>
          <w:rFonts w:ascii="Times New Roman" w:hAnsi="Times New Roman" w:cs="Times New Roman"/>
          <w:sz w:val="24"/>
          <w:szCs w:val="24"/>
        </w:rPr>
        <w:t xml:space="preserve">ed, improving the business performance of their clients through improving performance of workers was the basic strategy TIER1 implements. </w:t>
      </w:r>
      <w:r w:rsidR="00471B79">
        <w:rPr>
          <w:rFonts w:ascii="Times New Roman" w:hAnsi="Times New Roman" w:cs="Times New Roman"/>
          <w:sz w:val="24"/>
          <w:szCs w:val="24"/>
        </w:rPr>
        <w:t xml:space="preserve">Furthermore, I think what is implied in the talent and change management phrase is totally in line with </w:t>
      </w:r>
      <w:r w:rsidR="009713A8">
        <w:rPr>
          <w:rFonts w:ascii="Times New Roman" w:hAnsi="Times New Roman" w:cs="Times New Roman"/>
          <w:sz w:val="24"/>
          <w:szCs w:val="24"/>
        </w:rPr>
        <w:t>the iterative n</w:t>
      </w:r>
      <w:r w:rsidR="00F91360">
        <w:rPr>
          <w:rFonts w:ascii="Times New Roman" w:hAnsi="Times New Roman" w:cs="Times New Roman"/>
          <w:sz w:val="24"/>
          <w:szCs w:val="24"/>
        </w:rPr>
        <w:t>ature of the business sector. It also implies that the</w:t>
      </w:r>
      <w:r w:rsidR="00EA49A3">
        <w:rPr>
          <w:rFonts w:ascii="Times New Roman" w:hAnsi="Times New Roman" w:cs="Times New Roman"/>
          <w:sz w:val="24"/>
          <w:szCs w:val="24"/>
        </w:rPr>
        <w:t xml:space="preserve"> TIER1 has an outstanding philosophy of </w:t>
      </w:r>
      <w:r w:rsidR="00D344D6">
        <w:rPr>
          <w:rFonts w:ascii="Times New Roman" w:hAnsi="Times New Roman" w:cs="Times New Roman"/>
          <w:sz w:val="24"/>
          <w:szCs w:val="24"/>
        </w:rPr>
        <w:t>unearthing “talent” of their clients instead of leading them to learning some additional skills.</w:t>
      </w:r>
      <w:r w:rsidR="00A419F0">
        <w:rPr>
          <w:rFonts w:ascii="Times New Roman" w:hAnsi="Times New Roman" w:cs="Times New Roman"/>
          <w:sz w:val="24"/>
          <w:szCs w:val="24"/>
        </w:rPr>
        <w:t xml:space="preserve"> I think this is also the reason why Erin said that they focus on the individuals and work with them individually in order to improve the performance of the overall company.</w:t>
      </w:r>
    </w:p>
    <w:p w:rsidR="00E11754" w:rsidRDefault="00292E21" w:rsidP="009D12D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4354D">
        <w:rPr>
          <w:rFonts w:ascii="Times New Roman" w:hAnsi="Times New Roman" w:cs="Times New Roman"/>
          <w:sz w:val="24"/>
          <w:szCs w:val="24"/>
        </w:rPr>
        <w:t>Another intriguing thing</w:t>
      </w:r>
      <w:r w:rsidR="00C1445C">
        <w:rPr>
          <w:rFonts w:ascii="Times New Roman" w:hAnsi="Times New Roman" w:cs="Times New Roman"/>
          <w:sz w:val="24"/>
          <w:szCs w:val="24"/>
        </w:rPr>
        <w:t xml:space="preserve"> about this talk was the stages </w:t>
      </w:r>
      <w:r w:rsidR="00F4354D">
        <w:rPr>
          <w:rFonts w:ascii="Times New Roman" w:hAnsi="Times New Roman" w:cs="Times New Roman"/>
          <w:sz w:val="24"/>
          <w:szCs w:val="24"/>
        </w:rPr>
        <w:t>followed in performance improvement</w:t>
      </w:r>
      <w:r w:rsidR="00C1445C">
        <w:rPr>
          <w:rFonts w:ascii="Times New Roman" w:hAnsi="Times New Roman" w:cs="Times New Roman"/>
          <w:sz w:val="24"/>
          <w:szCs w:val="24"/>
        </w:rPr>
        <w:t xml:space="preserve"> and their corresponding teams</w:t>
      </w:r>
      <w:r w:rsidR="00F4354D">
        <w:rPr>
          <w:rFonts w:ascii="Times New Roman" w:hAnsi="Times New Roman" w:cs="Times New Roman"/>
          <w:sz w:val="24"/>
          <w:szCs w:val="24"/>
        </w:rPr>
        <w:t xml:space="preserve">. </w:t>
      </w:r>
      <w:r w:rsidR="00BC606B">
        <w:rPr>
          <w:rFonts w:ascii="Times New Roman" w:hAnsi="Times New Roman" w:cs="Times New Roman"/>
          <w:sz w:val="24"/>
          <w:szCs w:val="24"/>
        </w:rPr>
        <w:t xml:space="preserve">The navigation stage where TIER1 starts to communicate with the client and build a long-term relationship seemed to me to be quite strategic and effective. The reason is </w:t>
      </w:r>
      <w:r w:rsidR="005F053E">
        <w:rPr>
          <w:rFonts w:ascii="Times New Roman" w:hAnsi="Times New Roman" w:cs="Times New Roman"/>
          <w:sz w:val="24"/>
          <w:szCs w:val="24"/>
        </w:rPr>
        <w:t xml:space="preserve">the company starts to build a relationship with the client that goes beyond the mere company-client relationship and gains a long-term characteristic. </w:t>
      </w:r>
      <w:r w:rsidR="003D2792">
        <w:rPr>
          <w:rFonts w:ascii="Times New Roman" w:hAnsi="Times New Roman" w:cs="Times New Roman"/>
          <w:sz w:val="24"/>
          <w:szCs w:val="24"/>
        </w:rPr>
        <w:t xml:space="preserve">This </w:t>
      </w:r>
      <w:r w:rsidR="003D2792">
        <w:rPr>
          <w:rFonts w:ascii="Times New Roman" w:hAnsi="Times New Roman" w:cs="Times New Roman"/>
          <w:sz w:val="24"/>
          <w:szCs w:val="24"/>
        </w:rPr>
        <w:lastRenderedPageBreak/>
        <w:t>closely ties to what the company further does based on their modified version of “analysis, design, development, implementation, evaluation” instructional design model.</w:t>
      </w:r>
      <w:r w:rsidR="00F32AF1">
        <w:rPr>
          <w:rFonts w:ascii="Times New Roman" w:hAnsi="Times New Roman" w:cs="Times New Roman"/>
          <w:sz w:val="24"/>
          <w:szCs w:val="24"/>
        </w:rPr>
        <w:t xml:space="preserve"> It was clear that</w:t>
      </w:r>
      <w:r w:rsidR="001942B7">
        <w:rPr>
          <w:rFonts w:ascii="Times New Roman" w:hAnsi="Times New Roman" w:cs="Times New Roman"/>
          <w:sz w:val="24"/>
          <w:szCs w:val="24"/>
        </w:rPr>
        <w:t>,</w:t>
      </w:r>
      <w:r w:rsidR="00F32AF1">
        <w:rPr>
          <w:rFonts w:ascii="Times New Roman" w:hAnsi="Times New Roman" w:cs="Times New Roman"/>
          <w:sz w:val="24"/>
          <w:szCs w:val="24"/>
        </w:rPr>
        <w:t xml:space="preserve"> in instructional design</w:t>
      </w:r>
      <w:r w:rsidR="001942B7">
        <w:rPr>
          <w:rFonts w:ascii="Times New Roman" w:hAnsi="Times New Roman" w:cs="Times New Roman"/>
          <w:sz w:val="24"/>
          <w:szCs w:val="24"/>
        </w:rPr>
        <w:t>,</w:t>
      </w:r>
      <w:r w:rsidR="00F32AF1">
        <w:rPr>
          <w:rFonts w:ascii="Times New Roman" w:hAnsi="Times New Roman" w:cs="Times New Roman"/>
          <w:sz w:val="24"/>
          <w:szCs w:val="24"/>
        </w:rPr>
        <w:t xml:space="preserve"> you may need to </w:t>
      </w:r>
      <w:r w:rsidR="001942B7">
        <w:rPr>
          <w:rFonts w:ascii="Times New Roman" w:hAnsi="Times New Roman" w:cs="Times New Roman"/>
          <w:sz w:val="24"/>
          <w:szCs w:val="24"/>
        </w:rPr>
        <w:t>deal with surprising factors that might show up (dependent on timeline, what a client asks for etc.)</w:t>
      </w:r>
      <w:r w:rsidR="002F1BA2">
        <w:rPr>
          <w:rFonts w:ascii="Times New Roman" w:hAnsi="Times New Roman" w:cs="Times New Roman"/>
          <w:sz w:val="24"/>
          <w:szCs w:val="24"/>
        </w:rPr>
        <w:t xml:space="preserve"> especially if you have many clients at the same time. </w:t>
      </w:r>
      <w:r w:rsidR="00C92224">
        <w:rPr>
          <w:rFonts w:ascii="Times New Roman" w:hAnsi="Times New Roman" w:cs="Times New Roman"/>
          <w:sz w:val="24"/>
          <w:szCs w:val="24"/>
        </w:rPr>
        <w:t xml:space="preserve">Therefore, </w:t>
      </w:r>
      <w:r w:rsidR="00E11754">
        <w:rPr>
          <w:rFonts w:ascii="Times New Roman" w:hAnsi="Times New Roman" w:cs="Times New Roman"/>
          <w:sz w:val="24"/>
          <w:szCs w:val="24"/>
        </w:rPr>
        <w:t>setting professional and long term relationships with the clients seems to be of utmost importance.</w:t>
      </w:r>
    </w:p>
    <w:p w:rsidR="00292E21" w:rsidRDefault="00E11754" w:rsidP="009D12D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E464E">
        <w:rPr>
          <w:rFonts w:ascii="Times New Roman" w:hAnsi="Times New Roman" w:cs="Times New Roman"/>
          <w:sz w:val="24"/>
          <w:szCs w:val="24"/>
        </w:rPr>
        <w:t xml:space="preserve">I think the point that the company uses its </w:t>
      </w:r>
      <w:r w:rsidR="00387A00">
        <w:rPr>
          <w:rFonts w:ascii="Times New Roman" w:hAnsi="Times New Roman" w:cs="Times New Roman"/>
          <w:sz w:val="24"/>
          <w:szCs w:val="24"/>
        </w:rPr>
        <w:t xml:space="preserve">own modified version of the ADDIE model should be reflected on carefully since it shows how to connect academia with </w:t>
      </w:r>
      <w:r w:rsidR="00A339DD">
        <w:rPr>
          <w:rFonts w:ascii="Times New Roman" w:hAnsi="Times New Roman" w:cs="Times New Roman"/>
          <w:sz w:val="24"/>
          <w:szCs w:val="24"/>
        </w:rPr>
        <w:t>real-life business sector. The company u</w:t>
      </w:r>
      <w:r w:rsidR="00AB4EB3">
        <w:rPr>
          <w:rFonts w:ascii="Times New Roman" w:hAnsi="Times New Roman" w:cs="Times New Roman"/>
          <w:sz w:val="24"/>
          <w:szCs w:val="24"/>
        </w:rPr>
        <w:t xml:space="preserve">ses its own model that depends on an existing academic model, which shows that </w:t>
      </w:r>
      <w:r w:rsidR="00BA2C35">
        <w:rPr>
          <w:rFonts w:ascii="Times New Roman" w:hAnsi="Times New Roman" w:cs="Times New Roman"/>
          <w:sz w:val="24"/>
          <w:szCs w:val="24"/>
        </w:rPr>
        <w:t>academic work in the field of instructional design provides insights into practice of it. Still though, the company uses its own “modified</w:t>
      </w:r>
      <w:r w:rsidR="006A70CF">
        <w:rPr>
          <w:rFonts w:ascii="Times New Roman" w:hAnsi="Times New Roman" w:cs="Times New Roman"/>
          <w:sz w:val="24"/>
          <w:szCs w:val="24"/>
        </w:rPr>
        <w:t>”</w:t>
      </w:r>
      <w:r w:rsidR="00BA2C35">
        <w:rPr>
          <w:rFonts w:ascii="Times New Roman" w:hAnsi="Times New Roman" w:cs="Times New Roman"/>
          <w:sz w:val="24"/>
          <w:szCs w:val="24"/>
        </w:rPr>
        <w:t xml:space="preserve"> version implying that </w:t>
      </w:r>
      <w:r w:rsidR="006A70CF">
        <w:rPr>
          <w:rFonts w:ascii="Times New Roman" w:hAnsi="Times New Roman" w:cs="Times New Roman"/>
          <w:sz w:val="24"/>
          <w:szCs w:val="24"/>
        </w:rPr>
        <w:t>instructional design is such a dynamic field and job that you may need to come up with your own insights based on what is already available in the field.</w:t>
      </w:r>
      <w:r w:rsidR="00FA73C9">
        <w:rPr>
          <w:rFonts w:ascii="Times New Roman" w:hAnsi="Times New Roman" w:cs="Times New Roman"/>
          <w:sz w:val="24"/>
          <w:szCs w:val="24"/>
        </w:rPr>
        <w:t xml:space="preserve"> </w:t>
      </w:r>
      <w:r w:rsidR="00813F2C">
        <w:rPr>
          <w:rFonts w:ascii="Times New Roman" w:hAnsi="Times New Roman" w:cs="Times New Roman"/>
          <w:sz w:val="24"/>
          <w:szCs w:val="24"/>
        </w:rPr>
        <w:t xml:space="preserve">I felt that this was especially obvious in the work of learning and technology teams, which peaks for the creative team including graphic designers. </w:t>
      </w:r>
      <w:r w:rsidR="00B76C1B">
        <w:rPr>
          <w:rFonts w:ascii="Times New Roman" w:hAnsi="Times New Roman" w:cs="Times New Roman"/>
          <w:sz w:val="24"/>
          <w:szCs w:val="24"/>
        </w:rPr>
        <w:t xml:space="preserve">All these raise interesting questions for research agenda. For instance, </w:t>
      </w:r>
      <w:r w:rsidR="00B90912">
        <w:rPr>
          <w:rFonts w:ascii="Times New Roman" w:hAnsi="Times New Roman" w:cs="Times New Roman"/>
          <w:sz w:val="24"/>
          <w:szCs w:val="24"/>
        </w:rPr>
        <w:t>determinations of how such performance companies can and actually change</w:t>
      </w:r>
      <w:r w:rsidR="00B76C1B">
        <w:rPr>
          <w:rFonts w:ascii="Times New Roman" w:hAnsi="Times New Roman" w:cs="Times New Roman"/>
          <w:sz w:val="24"/>
          <w:szCs w:val="24"/>
        </w:rPr>
        <w:t xml:space="preserve"> already-existing instructional modes to fit what they do and what this would suggest for academia would be an interesting research to conduct. </w:t>
      </w:r>
      <w:r w:rsidR="00490FC8">
        <w:rPr>
          <w:rFonts w:ascii="Times New Roman" w:hAnsi="Times New Roman" w:cs="Times New Roman"/>
          <w:sz w:val="24"/>
          <w:szCs w:val="24"/>
        </w:rPr>
        <w:t xml:space="preserve">In the broadest sense, it seems that conducting research on what is really going on in </w:t>
      </w:r>
      <w:r w:rsidR="00B40BAD">
        <w:rPr>
          <w:rFonts w:ascii="Times New Roman" w:hAnsi="Times New Roman" w:cs="Times New Roman"/>
          <w:sz w:val="24"/>
          <w:szCs w:val="24"/>
        </w:rPr>
        <w:t xml:space="preserve">actual practice of instructional design would contribute to academic or intellectual understanding of the field </w:t>
      </w:r>
      <w:r w:rsidR="00B90912">
        <w:rPr>
          <w:rFonts w:ascii="Times New Roman" w:hAnsi="Times New Roman" w:cs="Times New Roman"/>
          <w:sz w:val="24"/>
          <w:szCs w:val="24"/>
        </w:rPr>
        <w:t>and how</w:t>
      </w:r>
      <w:r w:rsidR="00B40BAD">
        <w:rPr>
          <w:rFonts w:ascii="Times New Roman" w:hAnsi="Times New Roman" w:cs="Times New Roman"/>
          <w:sz w:val="24"/>
          <w:szCs w:val="24"/>
        </w:rPr>
        <w:t xml:space="preserve"> that understanding would further benefit the actual practice.</w:t>
      </w:r>
    </w:p>
    <w:p w:rsidR="00841326" w:rsidRDefault="00841326" w:rsidP="009D12D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Finally, Erin mentioned the course she took during her MS in our program, which was really important and helpful for me. I took the idea of EDCI 528 Human Performance Improvement as an elective and I will put it on my graduate plan of study, for example. </w:t>
      </w:r>
      <w:r w:rsidR="00F21F67">
        <w:rPr>
          <w:rFonts w:ascii="Times New Roman" w:hAnsi="Times New Roman" w:cs="Times New Roman"/>
          <w:sz w:val="24"/>
          <w:szCs w:val="24"/>
        </w:rPr>
        <w:t xml:space="preserve">It was </w:t>
      </w:r>
      <w:r w:rsidR="00F21F67">
        <w:rPr>
          <w:rFonts w:ascii="Times New Roman" w:hAnsi="Times New Roman" w:cs="Times New Roman"/>
          <w:sz w:val="24"/>
          <w:szCs w:val="24"/>
        </w:rPr>
        <w:lastRenderedPageBreak/>
        <w:t xml:space="preserve">also encouraging to hear that it is generally the ones with a PhD degree who leads the decisions and strategies in the private sector. </w:t>
      </w:r>
      <w:r w:rsidR="00A35DB5">
        <w:rPr>
          <w:rFonts w:ascii="Times New Roman" w:hAnsi="Times New Roman" w:cs="Times New Roman"/>
          <w:sz w:val="24"/>
          <w:szCs w:val="24"/>
        </w:rPr>
        <w:t xml:space="preserve">This was closely in line with </w:t>
      </w:r>
      <w:r w:rsidR="005C03C7">
        <w:rPr>
          <w:rFonts w:ascii="Times New Roman" w:hAnsi="Times New Roman" w:cs="Times New Roman"/>
          <w:sz w:val="24"/>
          <w:szCs w:val="24"/>
        </w:rPr>
        <w:t xml:space="preserve">the surprising fact that instructional design or performance improvement companies actually do conduct research to facilitate both their own performance and their products. All these also made me optimistic about what I would do if I choose a different career path other than academia. </w:t>
      </w:r>
    </w:p>
    <w:p w:rsidR="00D344D6" w:rsidRDefault="00D344D6" w:rsidP="009D12D3">
      <w:pPr>
        <w:spacing w:after="0" w:line="480" w:lineRule="auto"/>
        <w:rPr>
          <w:rFonts w:ascii="Times New Roman" w:hAnsi="Times New Roman" w:cs="Times New Roman"/>
          <w:sz w:val="24"/>
          <w:szCs w:val="24"/>
        </w:rPr>
      </w:pPr>
      <w:bookmarkStart w:id="0" w:name="_GoBack"/>
      <w:bookmarkEnd w:id="0"/>
    </w:p>
    <w:p w:rsidR="00D73AD5" w:rsidRPr="00390FC5" w:rsidRDefault="00D73AD5" w:rsidP="009D12D3">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D73AD5" w:rsidRPr="00390FC5" w:rsidSect="0083529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BA6" w:rsidRDefault="007B5BA6" w:rsidP="00D02FFF">
      <w:pPr>
        <w:spacing w:after="0" w:line="240" w:lineRule="auto"/>
      </w:pPr>
      <w:r>
        <w:separator/>
      </w:r>
    </w:p>
  </w:endnote>
  <w:endnote w:type="continuationSeparator" w:id="0">
    <w:p w:rsidR="007B5BA6" w:rsidRDefault="007B5BA6" w:rsidP="00D02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962370"/>
      <w:docPartObj>
        <w:docPartGallery w:val="Page Numbers (Bottom of Page)"/>
        <w:docPartUnique/>
      </w:docPartObj>
    </w:sdtPr>
    <w:sdtEndPr>
      <w:rPr>
        <w:rFonts w:ascii="Times New Roman" w:hAnsi="Times New Roman" w:cs="Times New Roman"/>
        <w:noProof/>
        <w:sz w:val="24"/>
        <w:szCs w:val="24"/>
      </w:rPr>
    </w:sdtEndPr>
    <w:sdtContent>
      <w:p w:rsidR="0007138D" w:rsidRPr="0007138D" w:rsidRDefault="0083529A">
        <w:pPr>
          <w:pStyle w:val="Footer"/>
          <w:jc w:val="center"/>
          <w:rPr>
            <w:rFonts w:ascii="Times New Roman" w:hAnsi="Times New Roman" w:cs="Times New Roman"/>
            <w:sz w:val="24"/>
            <w:szCs w:val="24"/>
          </w:rPr>
        </w:pPr>
        <w:r w:rsidRPr="0007138D">
          <w:rPr>
            <w:rFonts w:ascii="Times New Roman" w:hAnsi="Times New Roman" w:cs="Times New Roman"/>
            <w:sz w:val="24"/>
            <w:szCs w:val="24"/>
          </w:rPr>
          <w:fldChar w:fldCharType="begin"/>
        </w:r>
        <w:r w:rsidR="0007138D" w:rsidRPr="0007138D">
          <w:rPr>
            <w:rFonts w:ascii="Times New Roman" w:hAnsi="Times New Roman" w:cs="Times New Roman"/>
            <w:sz w:val="24"/>
            <w:szCs w:val="24"/>
          </w:rPr>
          <w:instrText xml:space="preserve"> PAGE   \* MERGEFORMAT </w:instrText>
        </w:r>
        <w:r w:rsidRPr="0007138D">
          <w:rPr>
            <w:rFonts w:ascii="Times New Roman" w:hAnsi="Times New Roman" w:cs="Times New Roman"/>
            <w:sz w:val="24"/>
            <w:szCs w:val="24"/>
          </w:rPr>
          <w:fldChar w:fldCharType="separate"/>
        </w:r>
        <w:r w:rsidR="00B90912">
          <w:rPr>
            <w:rFonts w:ascii="Times New Roman" w:hAnsi="Times New Roman" w:cs="Times New Roman"/>
            <w:noProof/>
            <w:sz w:val="24"/>
            <w:szCs w:val="24"/>
          </w:rPr>
          <w:t>3</w:t>
        </w:r>
        <w:r w:rsidRPr="0007138D">
          <w:rPr>
            <w:rFonts w:ascii="Times New Roman" w:hAnsi="Times New Roman" w:cs="Times New Roman"/>
            <w:noProof/>
            <w:sz w:val="24"/>
            <w:szCs w:val="24"/>
          </w:rPr>
          <w:fldChar w:fldCharType="end"/>
        </w:r>
      </w:p>
    </w:sdtContent>
  </w:sdt>
  <w:p w:rsidR="0007138D" w:rsidRDefault="00071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BA6" w:rsidRDefault="007B5BA6" w:rsidP="00D02FFF">
      <w:pPr>
        <w:spacing w:after="0" w:line="240" w:lineRule="auto"/>
      </w:pPr>
      <w:r>
        <w:separator/>
      </w:r>
    </w:p>
  </w:footnote>
  <w:footnote w:type="continuationSeparator" w:id="0">
    <w:p w:rsidR="007B5BA6" w:rsidRDefault="007B5BA6" w:rsidP="00D02F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FF" w:rsidRPr="00A86AAA" w:rsidRDefault="00D02FFF">
    <w:pPr>
      <w:pStyle w:val="Header"/>
      <w:rPr>
        <w:rFonts w:ascii="Times New Roman" w:hAnsi="Times New Roman" w:cs="Times New Roman"/>
        <w:sz w:val="24"/>
        <w:szCs w:val="24"/>
      </w:rPr>
    </w:pPr>
    <w:r w:rsidRPr="00A86AAA">
      <w:rPr>
        <w:rFonts w:ascii="Times New Roman" w:hAnsi="Times New Roman" w:cs="Times New Roman"/>
        <w:sz w:val="24"/>
        <w:szCs w:val="24"/>
      </w:rPr>
      <w:t>EDCI 660</w:t>
    </w:r>
    <w:r w:rsidRPr="00A86AAA">
      <w:rPr>
        <w:rFonts w:ascii="Times New Roman" w:hAnsi="Times New Roman" w:cs="Times New Roman"/>
        <w:sz w:val="24"/>
        <w:szCs w:val="24"/>
      </w:rPr>
      <w:ptab w:relativeTo="margin" w:alignment="center" w:leader="none"/>
    </w:r>
    <w:r w:rsidRPr="00A86AAA">
      <w:rPr>
        <w:rFonts w:ascii="Times New Roman" w:hAnsi="Times New Roman" w:cs="Times New Roman"/>
        <w:sz w:val="24"/>
        <w:szCs w:val="24"/>
      </w:rPr>
      <w:t>Reflection #4</w:t>
    </w:r>
    <w:r w:rsidRPr="00A86AAA">
      <w:rPr>
        <w:rFonts w:ascii="Times New Roman" w:hAnsi="Times New Roman" w:cs="Times New Roman"/>
        <w:sz w:val="24"/>
        <w:szCs w:val="24"/>
      </w:rPr>
      <w:ptab w:relativeTo="margin" w:alignment="right" w:leader="none"/>
    </w:r>
    <w:r w:rsidRPr="00A86AAA">
      <w:rPr>
        <w:rFonts w:ascii="Times New Roman" w:hAnsi="Times New Roman" w:cs="Times New Roman"/>
        <w:sz w:val="24"/>
        <w:szCs w:val="24"/>
      </w:rPr>
      <w:t>Kadir Kozan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D02FFF"/>
    <w:rsid w:val="0002166B"/>
    <w:rsid w:val="0007138D"/>
    <w:rsid w:val="00072EE6"/>
    <w:rsid w:val="00145FDD"/>
    <w:rsid w:val="00172621"/>
    <w:rsid w:val="001942B7"/>
    <w:rsid w:val="002739D2"/>
    <w:rsid w:val="00275037"/>
    <w:rsid w:val="00292E21"/>
    <w:rsid w:val="002F1BA2"/>
    <w:rsid w:val="00387A00"/>
    <w:rsid w:val="00390FC5"/>
    <w:rsid w:val="003D2792"/>
    <w:rsid w:val="003F4749"/>
    <w:rsid w:val="003F6051"/>
    <w:rsid w:val="00406382"/>
    <w:rsid w:val="00471B79"/>
    <w:rsid w:val="00490FC8"/>
    <w:rsid w:val="00534574"/>
    <w:rsid w:val="005806E0"/>
    <w:rsid w:val="005C03C7"/>
    <w:rsid w:val="005F053E"/>
    <w:rsid w:val="00641B64"/>
    <w:rsid w:val="006A70CF"/>
    <w:rsid w:val="006E464E"/>
    <w:rsid w:val="007B5BA6"/>
    <w:rsid w:val="00813F2C"/>
    <w:rsid w:val="00824730"/>
    <w:rsid w:val="0083529A"/>
    <w:rsid w:val="00841326"/>
    <w:rsid w:val="008F1A4F"/>
    <w:rsid w:val="009713A8"/>
    <w:rsid w:val="009877A7"/>
    <w:rsid w:val="009A4CDD"/>
    <w:rsid w:val="009D12D3"/>
    <w:rsid w:val="00A339DD"/>
    <w:rsid w:val="00A35DB5"/>
    <w:rsid w:val="00A419F0"/>
    <w:rsid w:val="00A86AAA"/>
    <w:rsid w:val="00AB4EB3"/>
    <w:rsid w:val="00AC62A8"/>
    <w:rsid w:val="00B0769B"/>
    <w:rsid w:val="00B156AB"/>
    <w:rsid w:val="00B40BAD"/>
    <w:rsid w:val="00B76C1B"/>
    <w:rsid w:val="00B90912"/>
    <w:rsid w:val="00BA2C35"/>
    <w:rsid w:val="00BC606B"/>
    <w:rsid w:val="00BE37DF"/>
    <w:rsid w:val="00BE76C1"/>
    <w:rsid w:val="00C1445C"/>
    <w:rsid w:val="00C92224"/>
    <w:rsid w:val="00D02FFF"/>
    <w:rsid w:val="00D344D6"/>
    <w:rsid w:val="00D73AD5"/>
    <w:rsid w:val="00DD4895"/>
    <w:rsid w:val="00E11754"/>
    <w:rsid w:val="00EA49A3"/>
    <w:rsid w:val="00F21F67"/>
    <w:rsid w:val="00F32044"/>
    <w:rsid w:val="00F32AF1"/>
    <w:rsid w:val="00F4354D"/>
    <w:rsid w:val="00F62BD8"/>
    <w:rsid w:val="00F7501E"/>
    <w:rsid w:val="00F91360"/>
    <w:rsid w:val="00FA7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FFF"/>
  </w:style>
  <w:style w:type="paragraph" w:styleId="Footer">
    <w:name w:val="footer"/>
    <w:basedOn w:val="Normal"/>
    <w:link w:val="FooterChar"/>
    <w:uiPriority w:val="99"/>
    <w:unhideWhenUsed/>
    <w:rsid w:val="00D02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FFF"/>
  </w:style>
  <w:style w:type="paragraph" w:styleId="BalloonText">
    <w:name w:val="Balloon Text"/>
    <w:basedOn w:val="Normal"/>
    <w:link w:val="BalloonTextChar"/>
    <w:uiPriority w:val="99"/>
    <w:semiHidden/>
    <w:unhideWhenUsed/>
    <w:rsid w:val="00D02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FF"/>
    <w:rPr>
      <w:rFonts w:ascii="Tahoma" w:hAnsi="Tahoma" w:cs="Tahoma"/>
      <w:sz w:val="16"/>
      <w:szCs w:val="16"/>
    </w:rPr>
  </w:style>
  <w:style w:type="paragraph" w:styleId="BodyText">
    <w:name w:val="Body Text"/>
    <w:basedOn w:val="Normal"/>
    <w:link w:val="BodyTextChar"/>
    <w:rsid w:val="00A419F0"/>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419F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FFF"/>
  </w:style>
  <w:style w:type="paragraph" w:styleId="Footer">
    <w:name w:val="footer"/>
    <w:basedOn w:val="Normal"/>
    <w:link w:val="FooterChar"/>
    <w:uiPriority w:val="99"/>
    <w:unhideWhenUsed/>
    <w:rsid w:val="00D02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FFF"/>
  </w:style>
  <w:style w:type="paragraph" w:styleId="BalloonText">
    <w:name w:val="Balloon Text"/>
    <w:basedOn w:val="Normal"/>
    <w:link w:val="BalloonTextChar"/>
    <w:uiPriority w:val="99"/>
    <w:semiHidden/>
    <w:unhideWhenUsed/>
    <w:rsid w:val="00D02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FF"/>
    <w:rPr>
      <w:rFonts w:ascii="Tahoma" w:hAnsi="Tahoma" w:cs="Tahoma"/>
      <w:sz w:val="16"/>
      <w:szCs w:val="16"/>
    </w:rPr>
  </w:style>
  <w:style w:type="paragraph" w:styleId="BodyText">
    <w:name w:val="Body Text"/>
    <w:basedOn w:val="Normal"/>
    <w:link w:val="BodyTextChar"/>
    <w:rsid w:val="00A419F0"/>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419F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coedefault</dc:creator>
  <cp:lastModifiedBy>kadir</cp:lastModifiedBy>
  <cp:revision>63</cp:revision>
  <dcterms:created xsi:type="dcterms:W3CDTF">2011-10-13T20:11:00Z</dcterms:created>
  <dcterms:modified xsi:type="dcterms:W3CDTF">2011-10-21T05:18:00Z</dcterms:modified>
</cp:coreProperties>
</file>