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1A" w:rsidRPr="0009657F" w:rsidRDefault="00C21B1A">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6F764B" w:rsidRPr="0009657F" w:rsidRDefault="00080AD8" w:rsidP="00C61A0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Two new insights into technology integration</w:t>
      </w:r>
      <w:r w:rsidR="008E42E4">
        <w:rPr>
          <w:rFonts w:ascii="Times New Roman" w:hAnsi="Times New Roman" w:cs="Times New Roman"/>
          <w:sz w:val="24"/>
          <w:szCs w:val="24"/>
        </w:rPr>
        <w:t>:</w:t>
      </w:r>
      <w:r>
        <w:rPr>
          <w:rFonts w:ascii="Times New Roman" w:hAnsi="Times New Roman" w:cs="Times New Roman"/>
          <w:sz w:val="24"/>
          <w:szCs w:val="24"/>
        </w:rPr>
        <w:t xml:space="preserve"> The potential of instructional methods and type of technologies to enrich technology integration</w:t>
      </w:r>
    </w:p>
    <w:p w:rsidR="00C61A04" w:rsidRPr="0009657F" w:rsidRDefault="00C61A04" w:rsidP="00C61A04">
      <w:pPr>
        <w:spacing w:after="0" w:line="480" w:lineRule="auto"/>
        <w:jc w:val="center"/>
        <w:rPr>
          <w:rFonts w:ascii="Times New Roman" w:hAnsi="Times New Roman" w:cs="Times New Roman"/>
          <w:sz w:val="24"/>
          <w:szCs w:val="24"/>
        </w:rPr>
      </w:pPr>
      <w:proofErr w:type="spellStart"/>
      <w:r w:rsidRPr="0009657F">
        <w:rPr>
          <w:rFonts w:ascii="Times New Roman" w:hAnsi="Times New Roman" w:cs="Times New Roman"/>
          <w:sz w:val="24"/>
          <w:szCs w:val="24"/>
        </w:rPr>
        <w:t>Kadir</w:t>
      </w:r>
      <w:proofErr w:type="spellEnd"/>
      <w:r w:rsidRPr="0009657F">
        <w:rPr>
          <w:rFonts w:ascii="Times New Roman" w:hAnsi="Times New Roman" w:cs="Times New Roman"/>
          <w:sz w:val="24"/>
          <w:szCs w:val="24"/>
        </w:rPr>
        <w:t xml:space="preserve"> </w:t>
      </w:r>
      <w:proofErr w:type="spellStart"/>
      <w:r w:rsidRPr="0009657F">
        <w:rPr>
          <w:rFonts w:ascii="Times New Roman" w:hAnsi="Times New Roman" w:cs="Times New Roman"/>
          <w:sz w:val="24"/>
          <w:szCs w:val="24"/>
        </w:rPr>
        <w:t>Kozan</w:t>
      </w:r>
      <w:proofErr w:type="spellEnd"/>
    </w:p>
    <w:p w:rsidR="00C61A04" w:rsidRPr="0009657F" w:rsidRDefault="00C61A04" w:rsidP="00C61A04">
      <w:pPr>
        <w:spacing w:after="0" w:line="480" w:lineRule="auto"/>
        <w:jc w:val="center"/>
        <w:rPr>
          <w:rFonts w:ascii="Times New Roman" w:hAnsi="Times New Roman" w:cs="Times New Roman"/>
          <w:sz w:val="24"/>
          <w:szCs w:val="24"/>
        </w:rPr>
      </w:pPr>
      <w:r w:rsidRPr="0009657F">
        <w:rPr>
          <w:rFonts w:ascii="Times New Roman" w:hAnsi="Times New Roman" w:cs="Times New Roman"/>
          <w:sz w:val="24"/>
          <w:szCs w:val="24"/>
        </w:rPr>
        <w:t>Purdue University</w:t>
      </w:r>
    </w:p>
    <w:p w:rsidR="00C61A04" w:rsidRPr="0009657F" w:rsidRDefault="00C61A04" w:rsidP="006F764B">
      <w:pPr>
        <w:jc w:val="cente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FC0AFD" w:rsidRPr="0009657F" w:rsidRDefault="00FC0AFD">
      <w:pPr>
        <w:rPr>
          <w:rFonts w:ascii="Times New Roman" w:hAnsi="Times New Roman" w:cs="Times New Roman"/>
          <w:sz w:val="24"/>
          <w:szCs w:val="24"/>
        </w:rPr>
      </w:pPr>
    </w:p>
    <w:p w:rsidR="008C5CEA" w:rsidRPr="0009657F" w:rsidRDefault="008C5CEA">
      <w:pPr>
        <w:rPr>
          <w:rFonts w:ascii="Times New Roman" w:hAnsi="Times New Roman" w:cs="Times New Roman"/>
          <w:sz w:val="24"/>
          <w:szCs w:val="24"/>
        </w:rPr>
      </w:pPr>
    </w:p>
    <w:p w:rsidR="00FC0AFD" w:rsidRPr="0009657F" w:rsidRDefault="008C5CEA" w:rsidP="008C5CEA">
      <w:pPr>
        <w:tabs>
          <w:tab w:val="left" w:pos="5820"/>
        </w:tabs>
        <w:rPr>
          <w:rFonts w:ascii="Times New Roman" w:hAnsi="Times New Roman" w:cs="Times New Roman"/>
          <w:sz w:val="24"/>
          <w:szCs w:val="24"/>
        </w:rPr>
      </w:pPr>
      <w:r w:rsidRPr="0009657F">
        <w:rPr>
          <w:rFonts w:ascii="Times New Roman" w:hAnsi="Times New Roman" w:cs="Times New Roman"/>
          <w:sz w:val="24"/>
          <w:szCs w:val="24"/>
        </w:rPr>
        <w:tab/>
      </w:r>
    </w:p>
    <w:p w:rsidR="008C5CEA" w:rsidRPr="0009657F" w:rsidRDefault="008C5CEA" w:rsidP="008C5CEA">
      <w:pPr>
        <w:tabs>
          <w:tab w:val="left" w:pos="5820"/>
        </w:tabs>
        <w:rPr>
          <w:rFonts w:ascii="Times New Roman" w:hAnsi="Times New Roman" w:cs="Times New Roman"/>
          <w:sz w:val="24"/>
          <w:szCs w:val="24"/>
        </w:rPr>
      </w:pPr>
    </w:p>
    <w:p w:rsidR="002B4C6D" w:rsidRPr="0009657F" w:rsidRDefault="00055648" w:rsidP="00161374">
      <w:pPr>
        <w:tabs>
          <w:tab w:val="left" w:pos="5820"/>
        </w:tabs>
        <w:jc w:val="center"/>
        <w:rPr>
          <w:rFonts w:ascii="Times New Roman" w:hAnsi="Times New Roman" w:cs="Times New Roman"/>
          <w:sz w:val="24"/>
          <w:szCs w:val="24"/>
        </w:rPr>
      </w:pPr>
      <w:r w:rsidRPr="0009657F">
        <w:rPr>
          <w:rFonts w:ascii="Times New Roman" w:hAnsi="Times New Roman" w:cs="Times New Roman"/>
          <w:sz w:val="24"/>
          <w:szCs w:val="24"/>
        </w:rPr>
        <w:lastRenderedPageBreak/>
        <w:t>Abstract</w:t>
      </w:r>
    </w:p>
    <w:p w:rsidR="00C344A1" w:rsidRPr="0009657F" w:rsidRDefault="005D7C48" w:rsidP="00E77BDD">
      <w:pPr>
        <w:tabs>
          <w:tab w:val="left" w:pos="5820"/>
        </w:tabs>
        <w:spacing w:after="0" w:line="480" w:lineRule="auto"/>
        <w:rPr>
          <w:rFonts w:ascii="Times New Roman" w:hAnsi="Times New Roman" w:cs="Times New Roman"/>
          <w:sz w:val="24"/>
          <w:szCs w:val="24"/>
        </w:rPr>
      </w:pPr>
      <w:r w:rsidRPr="0009657F">
        <w:rPr>
          <w:rFonts w:ascii="Times New Roman" w:hAnsi="Times New Roman" w:cs="Times New Roman"/>
          <w:sz w:val="24"/>
          <w:szCs w:val="24"/>
        </w:rPr>
        <w:t xml:space="preserve">The </w:t>
      </w:r>
      <w:r w:rsidR="00C344A1" w:rsidRPr="0009657F">
        <w:rPr>
          <w:rFonts w:ascii="Times New Roman" w:hAnsi="Times New Roman" w:cs="Times New Roman"/>
          <w:sz w:val="24"/>
          <w:szCs w:val="24"/>
        </w:rPr>
        <w:t>p</w:t>
      </w:r>
      <w:r w:rsidRPr="0009657F">
        <w:rPr>
          <w:rFonts w:ascii="Times New Roman" w:hAnsi="Times New Roman" w:cs="Times New Roman"/>
          <w:sz w:val="24"/>
          <w:szCs w:val="24"/>
        </w:rPr>
        <w:t xml:space="preserve">resent </w:t>
      </w:r>
      <w:r w:rsidR="00C344A1" w:rsidRPr="0009657F">
        <w:rPr>
          <w:rFonts w:ascii="Times New Roman" w:hAnsi="Times New Roman" w:cs="Times New Roman"/>
          <w:sz w:val="24"/>
          <w:szCs w:val="24"/>
        </w:rPr>
        <w:t>p</w:t>
      </w:r>
      <w:r w:rsidRPr="0009657F">
        <w:rPr>
          <w:rFonts w:ascii="Times New Roman" w:hAnsi="Times New Roman" w:cs="Times New Roman"/>
          <w:sz w:val="24"/>
          <w:szCs w:val="24"/>
        </w:rPr>
        <w:t>aper</w:t>
      </w:r>
      <w:r w:rsidR="00B26FC2">
        <w:rPr>
          <w:rFonts w:ascii="Times New Roman" w:hAnsi="Times New Roman" w:cs="Times New Roman"/>
          <w:sz w:val="24"/>
          <w:szCs w:val="24"/>
        </w:rPr>
        <w:t xml:space="preserve"> </w:t>
      </w:r>
      <w:r w:rsidR="00AF5F02">
        <w:rPr>
          <w:rFonts w:ascii="Times New Roman" w:hAnsi="Times New Roman" w:cs="Times New Roman"/>
          <w:sz w:val="24"/>
          <w:szCs w:val="24"/>
        </w:rPr>
        <w:t xml:space="preserve">reviews </w:t>
      </w:r>
      <w:r w:rsidR="006A2FD3">
        <w:rPr>
          <w:rFonts w:ascii="Times New Roman" w:hAnsi="Times New Roman" w:cs="Times New Roman"/>
          <w:sz w:val="24"/>
          <w:szCs w:val="24"/>
        </w:rPr>
        <w:t xml:space="preserve">recent </w:t>
      </w:r>
      <w:r w:rsidR="00D84B0C">
        <w:rPr>
          <w:rFonts w:ascii="Times New Roman" w:hAnsi="Times New Roman" w:cs="Times New Roman"/>
          <w:sz w:val="24"/>
          <w:szCs w:val="24"/>
        </w:rPr>
        <w:t>previous research conducted on technology integration</w:t>
      </w:r>
      <w:r w:rsidR="00130F7A">
        <w:rPr>
          <w:rFonts w:ascii="Times New Roman" w:hAnsi="Times New Roman" w:cs="Times New Roman"/>
          <w:sz w:val="24"/>
          <w:szCs w:val="24"/>
        </w:rPr>
        <w:t xml:space="preserve"> as well as conceptual </w:t>
      </w:r>
      <w:r w:rsidR="001E3113">
        <w:rPr>
          <w:rFonts w:ascii="Times New Roman" w:hAnsi="Times New Roman" w:cs="Times New Roman"/>
          <w:sz w:val="24"/>
          <w:szCs w:val="24"/>
        </w:rPr>
        <w:t xml:space="preserve">work done on the subject. </w:t>
      </w:r>
      <w:r w:rsidR="00211D9D">
        <w:rPr>
          <w:rFonts w:ascii="Times New Roman" w:hAnsi="Times New Roman" w:cs="Times New Roman"/>
          <w:sz w:val="24"/>
          <w:szCs w:val="24"/>
        </w:rPr>
        <w:t xml:space="preserve">As such, this paper </w:t>
      </w:r>
      <w:r w:rsidR="00426FF7">
        <w:rPr>
          <w:rFonts w:ascii="Times New Roman" w:hAnsi="Times New Roman" w:cs="Times New Roman"/>
          <w:sz w:val="24"/>
          <w:szCs w:val="24"/>
        </w:rPr>
        <w:t>focuse</w:t>
      </w:r>
      <w:r w:rsidR="00B9626D">
        <w:rPr>
          <w:rFonts w:ascii="Times New Roman" w:hAnsi="Times New Roman" w:cs="Times New Roman"/>
          <w:sz w:val="24"/>
          <w:szCs w:val="24"/>
        </w:rPr>
        <w:t>s</w:t>
      </w:r>
      <w:r w:rsidR="00426FF7">
        <w:rPr>
          <w:rFonts w:ascii="Times New Roman" w:hAnsi="Times New Roman" w:cs="Times New Roman"/>
          <w:sz w:val="24"/>
          <w:szCs w:val="24"/>
        </w:rPr>
        <w:t xml:space="preserve"> on </w:t>
      </w:r>
      <w:r w:rsidR="000F4425">
        <w:rPr>
          <w:rFonts w:ascii="Times New Roman" w:hAnsi="Times New Roman" w:cs="Times New Roman"/>
          <w:sz w:val="24"/>
          <w:szCs w:val="24"/>
        </w:rPr>
        <w:t xml:space="preserve">factors </w:t>
      </w:r>
      <w:r w:rsidR="00671320">
        <w:rPr>
          <w:rFonts w:ascii="Times New Roman" w:hAnsi="Times New Roman" w:cs="Times New Roman"/>
          <w:sz w:val="24"/>
          <w:szCs w:val="24"/>
        </w:rPr>
        <w:t xml:space="preserve">that </w:t>
      </w:r>
      <w:r w:rsidR="000B0FDC">
        <w:rPr>
          <w:rFonts w:ascii="Times New Roman" w:hAnsi="Times New Roman" w:cs="Times New Roman"/>
          <w:sz w:val="24"/>
          <w:szCs w:val="24"/>
        </w:rPr>
        <w:t xml:space="preserve">may </w:t>
      </w:r>
      <w:r w:rsidR="00A27025">
        <w:rPr>
          <w:rFonts w:ascii="Times New Roman" w:hAnsi="Times New Roman" w:cs="Times New Roman"/>
          <w:sz w:val="24"/>
          <w:szCs w:val="24"/>
        </w:rPr>
        <w:t xml:space="preserve">promote or </w:t>
      </w:r>
      <w:r w:rsidR="006751B4">
        <w:rPr>
          <w:rFonts w:ascii="Times New Roman" w:hAnsi="Times New Roman" w:cs="Times New Roman"/>
          <w:sz w:val="24"/>
          <w:szCs w:val="24"/>
        </w:rPr>
        <w:t>constrain successful technology integration</w:t>
      </w:r>
      <w:r w:rsidR="000B0FDC">
        <w:rPr>
          <w:rFonts w:ascii="Times New Roman" w:hAnsi="Times New Roman" w:cs="Times New Roman"/>
          <w:sz w:val="24"/>
          <w:szCs w:val="24"/>
        </w:rPr>
        <w:t xml:space="preserve"> into teaching practice.</w:t>
      </w:r>
      <w:r w:rsidR="00984BE2">
        <w:rPr>
          <w:rFonts w:ascii="Times New Roman" w:hAnsi="Times New Roman" w:cs="Times New Roman"/>
          <w:sz w:val="24"/>
          <w:szCs w:val="24"/>
        </w:rPr>
        <w:t xml:space="preserve"> It reveals that there </w:t>
      </w:r>
      <w:r w:rsidR="00DA3742">
        <w:rPr>
          <w:rFonts w:ascii="Times New Roman" w:hAnsi="Times New Roman" w:cs="Times New Roman"/>
          <w:sz w:val="24"/>
          <w:szCs w:val="24"/>
        </w:rPr>
        <w:t>are many</w:t>
      </w:r>
      <w:r w:rsidR="00733C8E">
        <w:rPr>
          <w:rFonts w:ascii="Times New Roman" w:hAnsi="Times New Roman" w:cs="Times New Roman"/>
          <w:sz w:val="24"/>
          <w:szCs w:val="24"/>
        </w:rPr>
        <w:t xml:space="preserve"> variables that may moderate </w:t>
      </w:r>
      <w:r w:rsidR="00DA3742">
        <w:rPr>
          <w:rFonts w:ascii="Times New Roman" w:hAnsi="Times New Roman" w:cs="Times New Roman"/>
          <w:sz w:val="24"/>
          <w:szCs w:val="24"/>
        </w:rPr>
        <w:t xml:space="preserve">the possible effects of technology integration on </w:t>
      </w:r>
      <w:r w:rsidR="00B7300A">
        <w:rPr>
          <w:rFonts w:ascii="Times New Roman" w:hAnsi="Times New Roman" w:cs="Times New Roman"/>
          <w:sz w:val="24"/>
          <w:szCs w:val="24"/>
        </w:rPr>
        <w:t>teaching and learning</w:t>
      </w:r>
      <w:r w:rsidR="00821ABE">
        <w:rPr>
          <w:rFonts w:ascii="Times New Roman" w:hAnsi="Times New Roman" w:cs="Times New Roman"/>
          <w:sz w:val="24"/>
          <w:szCs w:val="24"/>
        </w:rPr>
        <w:t xml:space="preserve">. </w:t>
      </w:r>
      <w:r w:rsidR="00213E8A">
        <w:rPr>
          <w:rFonts w:ascii="Times New Roman" w:hAnsi="Times New Roman" w:cs="Times New Roman"/>
          <w:sz w:val="24"/>
          <w:szCs w:val="24"/>
        </w:rPr>
        <w:t>These factor</w:t>
      </w:r>
      <w:r w:rsidR="00C753E7">
        <w:rPr>
          <w:rFonts w:ascii="Times New Roman" w:hAnsi="Times New Roman" w:cs="Times New Roman"/>
          <w:sz w:val="24"/>
          <w:szCs w:val="24"/>
        </w:rPr>
        <w:t>s</w:t>
      </w:r>
      <w:r w:rsidR="00213E8A">
        <w:rPr>
          <w:rFonts w:ascii="Times New Roman" w:hAnsi="Times New Roman" w:cs="Times New Roman"/>
          <w:sz w:val="24"/>
          <w:szCs w:val="24"/>
        </w:rPr>
        <w:t xml:space="preserve"> include but are not limited to</w:t>
      </w:r>
      <w:r w:rsidR="00C753E7">
        <w:rPr>
          <w:rFonts w:ascii="Times New Roman" w:hAnsi="Times New Roman" w:cs="Times New Roman"/>
          <w:sz w:val="24"/>
          <w:szCs w:val="24"/>
        </w:rPr>
        <w:t xml:space="preserve"> </w:t>
      </w:r>
      <w:r w:rsidR="00BF61F2">
        <w:rPr>
          <w:rFonts w:ascii="Times New Roman" w:hAnsi="Times New Roman" w:cs="Times New Roman"/>
          <w:sz w:val="24"/>
          <w:szCs w:val="24"/>
        </w:rPr>
        <w:t>teacher beliefs, technology access, teachers’ knowledge about technology integration and teachers’ self-efficacy</w:t>
      </w:r>
      <w:r w:rsidR="00C22D51">
        <w:rPr>
          <w:rFonts w:ascii="Times New Roman" w:hAnsi="Times New Roman" w:cs="Times New Roman"/>
          <w:sz w:val="24"/>
          <w:szCs w:val="24"/>
        </w:rPr>
        <w:t xml:space="preserve"> of technology integration.</w:t>
      </w:r>
      <w:r w:rsidR="00956454">
        <w:rPr>
          <w:rFonts w:ascii="Times New Roman" w:hAnsi="Times New Roman" w:cs="Times New Roman"/>
          <w:sz w:val="24"/>
          <w:szCs w:val="24"/>
        </w:rPr>
        <w:t xml:space="preserve"> </w:t>
      </w:r>
      <w:r w:rsidR="002C2B8F">
        <w:rPr>
          <w:rFonts w:ascii="Times New Roman" w:hAnsi="Times New Roman" w:cs="Times New Roman"/>
          <w:sz w:val="24"/>
          <w:szCs w:val="24"/>
        </w:rPr>
        <w:t xml:space="preserve">Additionally, the </w:t>
      </w:r>
      <w:r w:rsidR="002E7841">
        <w:rPr>
          <w:rFonts w:ascii="Times New Roman" w:hAnsi="Times New Roman" w:cs="Times New Roman"/>
          <w:sz w:val="24"/>
          <w:szCs w:val="24"/>
        </w:rPr>
        <w:t xml:space="preserve">purpose of the present paper is to suggest two other factors that may have contaminating effects on investigations </w:t>
      </w:r>
      <w:r w:rsidR="007D31EE">
        <w:rPr>
          <w:rFonts w:ascii="Times New Roman" w:hAnsi="Times New Roman" w:cs="Times New Roman"/>
          <w:sz w:val="24"/>
          <w:szCs w:val="24"/>
        </w:rPr>
        <w:t xml:space="preserve">on technology integration: </w:t>
      </w:r>
      <w:r w:rsidR="00B63CF1">
        <w:rPr>
          <w:rFonts w:ascii="Times New Roman" w:hAnsi="Times New Roman" w:cs="Times New Roman"/>
          <w:sz w:val="24"/>
          <w:szCs w:val="24"/>
        </w:rPr>
        <w:t xml:space="preserve">type of technology depending on design purposes in relation to subject contents and </w:t>
      </w:r>
      <w:r w:rsidR="009C3AD4">
        <w:rPr>
          <w:rFonts w:ascii="Times New Roman" w:hAnsi="Times New Roman" w:cs="Times New Roman"/>
          <w:sz w:val="24"/>
          <w:szCs w:val="24"/>
        </w:rPr>
        <w:t>instructional methods employed while integrati</w:t>
      </w:r>
      <w:r w:rsidR="005B148C">
        <w:rPr>
          <w:rFonts w:ascii="Times New Roman" w:hAnsi="Times New Roman" w:cs="Times New Roman"/>
          <w:sz w:val="24"/>
          <w:szCs w:val="24"/>
        </w:rPr>
        <w:t>ng</w:t>
      </w:r>
      <w:r w:rsidR="009C3AD4">
        <w:rPr>
          <w:rFonts w:ascii="Times New Roman" w:hAnsi="Times New Roman" w:cs="Times New Roman"/>
          <w:sz w:val="24"/>
          <w:szCs w:val="24"/>
        </w:rPr>
        <w:t xml:space="preserve"> technology into teaching.</w:t>
      </w:r>
      <w:r w:rsidR="002F0C63">
        <w:rPr>
          <w:rFonts w:ascii="Times New Roman" w:hAnsi="Times New Roman" w:cs="Times New Roman"/>
          <w:sz w:val="24"/>
          <w:szCs w:val="24"/>
        </w:rPr>
        <w:t xml:space="preserve"> </w:t>
      </w:r>
      <w:r w:rsidR="005A1B8C">
        <w:rPr>
          <w:rFonts w:ascii="Times New Roman" w:hAnsi="Times New Roman" w:cs="Times New Roman"/>
          <w:sz w:val="24"/>
          <w:szCs w:val="24"/>
        </w:rPr>
        <w:t xml:space="preserve">Consequently, this paper provides a critical analysis of the previous </w:t>
      </w:r>
      <w:r w:rsidR="00D00FD3">
        <w:rPr>
          <w:rFonts w:ascii="Times New Roman" w:hAnsi="Times New Roman" w:cs="Times New Roman"/>
          <w:sz w:val="24"/>
          <w:szCs w:val="24"/>
        </w:rPr>
        <w:t xml:space="preserve">research agenda and </w:t>
      </w:r>
      <w:r w:rsidR="004F3D57">
        <w:rPr>
          <w:rFonts w:ascii="Times New Roman" w:hAnsi="Times New Roman" w:cs="Times New Roman"/>
          <w:sz w:val="24"/>
          <w:szCs w:val="24"/>
        </w:rPr>
        <w:t>what warrants further research</w:t>
      </w:r>
      <w:r w:rsidR="006A2FD3">
        <w:rPr>
          <w:rFonts w:ascii="Times New Roman" w:hAnsi="Times New Roman" w:cs="Times New Roman"/>
          <w:sz w:val="24"/>
          <w:szCs w:val="24"/>
        </w:rPr>
        <w:t xml:space="preserve"> in addition to implications for practice of technology integration</w:t>
      </w:r>
      <w:r w:rsidR="004F3D57">
        <w:rPr>
          <w:rFonts w:ascii="Times New Roman" w:hAnsi="Times New Roman" w:cs="Times New Roman"/>
          <w:sz w:val="24"/>
          <w:szCs w:val="24"/>
        </w:rPr>
        <w:t>.</w:t>
      </w:r>
      <w:r w:rsidR="00AD5EEF">
        <w:rPr>
          <w:rFonts w:ascii="Times New Roman" w:hAnsi="Times New Roman" w:cs="Times New Roman"/>
          <w:sz w:val="24"/>
          <w:szCs w:val="24"/>
        </w:rPr>
        <w:t xml:space="preserve"> </w:t>
      </w:r>
      <w:r w:rsidR="004A77F4">
        <w:rPr>
          <w:rFonts w:ascii="Times New Roman" w:hAnsi="Times New Roman" w:cs="Times New Roman"/>
          <w:sz w:val="24"/>
          <w:szCs w:val="24"/>
        </w:rPr>
        <w:t>Besides, it offers some evidence-based instructional methods</w:t>
      </w:r>
      <w:r w:rsidR="004F7D54">
        <w:rPr>
          <w:rFonts w:ascii="Times New Roman" w:hAnsi="Times New Roman" w:cs="Times New Roman"/>
          <w:sz w:val="24"/>
          <w:szCs w:val="24"/>
        </w:rPr>
        <w:t xml:space="preserve"> or principles</w:t>
      </w:r>
      <w:r w:rsidR="004A77F4">
        <w:rPr>
          <w:rFonts w:ascii="Times New Roman" w:hAnsi="Times New Roman" w:cs="Times New Roman"/>
          <w:sz w:val="24"/>
          <w:szCs w:val="24"/>
        </w:rPr>
        <w:t xml:space="preserve"> that may impact the process of technology integration. </w:t>
      </w:r>
      <w:r w:rsidR="008E1AEF">
        <w:rPr>
          <w:rFonts w:ascii="Times New Roman" w:hAnsi="Times New Roman" w:cs="Times New Roman"/>
          <w:sz w:val="24"/>
          <w:szCs w:val="24"/>
        </w:rPr>
        <w:t xml:space="preserve">It concludes that </w:t>
      </w:r>
      <w:r w:rsidR="00D059CC">
        <w:rPr>
          <w:rFonts w:ascii="Times New Roman" w:hAnsi="Times New Roman" w:cs="Times New Roman"/>
          <w:sz w:val="24"/>
          <w:szCs w:val="24"/>
        </w:rPr>
        <w:t>research attempts aiming at investigating technology integration is as complicated as technology integration itself</w:t>
      </w:r>
      <w:r w:rsidR="00BC2421">
        <w:rPr>
          <w:rFonts w:ascii="Times New Roman" w:hAnsi="Times New Roman" w:cs="Times New Roman"/>
          <w:sz w:val="24"/>
          <w:szCs w:val="24"/>
        </w:rPr>
        <w:t>, which should be addressed by future research.</w:t>
      </w:r>
      <w:r w:rsidR="002A3B5A">
        <w:rPr>
          <w:rFonts w:ascii="Times New Roman" w:hAnsi="Times New Roman" w:cs="Times New Roman"/>
          <w:sz w:val="24"/>
          <w:szCs w:val="24"/>
        </w:rPr>
        <w:t xml:space="preserve"> </w:t>
      </w:r>
      <w:r w:rsidR="009C3AD4">
        <w:rPr>
          <w:rFonts w:ascii="Times New Roman" w:hAnsi="Times New Roman" w:cs="Times New Roman"/>
          <w:sz w:val="24"/>
          <w:szCs w:val="24"/>
        </w:rPr>
        <w:t xml:space="preserve"> </w:t>
      </w:r>
      <w:r w:rsidR="00C22D51">
        <w:rPr>
          <w:rFonts w:ascii="Times New Roman" w:hAnsi="Times New Roman" w:cs="Times New Roman"/>
          <w:sz w:val="24"/>
          <w:szCs w:val="24"/>
        </w:rPr>
        <w:t xml:space="preserve"> </w:t>
      </w:r>
      <w:r w:rsidR="00BF61F2">
        <w:rPr>
          <w:rFonts w:ascii="Times New Roman" w:hAnsi="Times New Roman" w:cs="Times New Roman"/>
          <w:sz w:val="24"/>
          <w:szCs w:val="24"/>
        </w:rPr>
        <w:t xml:space="preserve"> </w:t>
      </w:r>
      <w:r w:rsidR="00213E8A">
        <w:rPr>
          <w:rFonts w:ascii="Times New Roman" w:hAnsi="Times New Roman" w:cs="Times New Roman"/>
          <w:sz w:val="24"/>
          <w:szCs w:val="24"/>
        </w:rPr>
        <w:t xml:space="preserve"> </w:t>
      </w:r>
      <w:r w:rsidR="00B7300A">
        <w:rPr>
          <w:rFonts w:ascii="Times New Roman" w:hAnsi="Times New Roman" w:cs="Times New Roman"/>
          <w:sz w:val="24"/>
          <w:szCs w:val="24"/>
        </w:rPr>
        <w:t xml:space="preserve"> </w:t>
      </w:r>
      <w:r w:rsidR="00770E3F">
        <w:rPr>
          <w:rFonts w:ascii="Times New Roman" w:hAnsi="Times New Roman" w:cs="Times New Roman"/>
          <w:sz w:val="24"/>
          <w:szCs w:val="24"/>
        </w:rPr>
        <w:t xml:space="preserve"> </w:t>
      </w:r>
      <w:r w:rsidR="006751B4">
        <w:rPr>
          <w:rFonts w:ascii="Times New Roman" w:hAnsi="Times New Roman" w:cs="Times New Roman"/>
          <w:sz w:val="24"/>
          <w:szCs w:val="24"/>
        </w:rPr>
        <w:t xml:space="preserve"> </w:t>
      </w:r>
    </w:p>
    <w:p w:rsidR="00C344A1" w:rsidRPr="0009657F" w:rsidRDefault="00C344A1" w:rsidP="00C344A1">
      <w:pPr>
        <w:tabs>
          <w:tab w:val="left" w:pos="851"/>
        </w:tabs>
        <w:rPr>
          <w:rFonts w:ascii="Times New Roman" w:hAnsi="Times New Roman" w:cs="Times New Roman"/>
          <w:sz w:val="24"/>
          <w:szCs w:val="24"/>
        </w:rPr>
      </w:pPr>
      <w:r w:rsidRPr="0009657F">
        <w:rPr>
          <w:rFonts w:ascii="Times New Roman" w:hAnsi="Times New Roman" w:cs="Times New Roman"/>
          <w:sz w:val="24"/>
          <w:szCs w:val="24"/>
        </w:rPr>
        <w:tab/>
      </w:r>
      <w:r w:rsidRPr="0009657F">
        <w:rPr>
          <w:rFonts w:ascii="Times New Roman" w:hAnsi="Times New Roman" w:cs="Times New Roman"/>
          <w:i/>
          <w:sz w:val="24"/>
          <w:szCs w:val="24"/>
        </w:rPr>
        <w:t xml:space="preserve">Keywords: </w:t>
      </w:r>
      <w:r w:rsidR="000B6BAE" w:rsidRPr="0009657F">
        <w:rPr>
          <w:rFonts w:ascii="Times New Roman" w:hAnsi="Times New Roman" w:cs="Times New Roman"/>
          <w:sz w:val="24"/>
          <w:szCs w:val="24"/>
        </w:rPr>
        <w:t xml:space="preserve">technology integration, method, </w:t>
      </w:r>
      <w:r w:rsidR="00532229">
        <w:rPr>
          <w:rFonts w:ascii="Times New Roman" w:hAnsi="Times New Roman" w:cs="Times New Roman"/>
          <w:sz w:val="24"/>
          <w:szCs w:val="24"/>
        </w:rPr>
        <w:t>media</w:t>
      </w:r>
      <w:r w:rsidRPr="0009657F">
        <w:rPr>
          <w:rFonts w:ascii="Times New Roman" w:hAnsi="Times New Roman" w:cs="Times New Roman"/>
          <w:sz w:val="24"/>
          <w:szCs w:val="24"/>
        </w:rPr>
        <w:tab/>
      </w:r>
      <w:r w:rsidR="00B26FC2">
        <w:rPr>
          <w:rFonts w:ascii="Times New Roman" w:hAnsi="Times New Roman" w:cs="Times New Roman"/>
          <w:sz w:val="24"/>
          <w:szCs w:val="24"/>
        </w:rPr>
        <w:t>, content, pedagogy</w:t>
      </w:r>
    </w:p>
    <w:p w:rsidR="00C344A1" w:rsidRPr="0009657F" w:rsidRDefault="00C344A1" w:rsidP="00161374">
      <w:pPr>
        <w:tabs>
          <w:tab w:val="left" w:pos="5820"/>
        </w:tabs>
        <w:jc w:val="center"/>
        <w:rPr>
          <w:rFonts w:ascii="Times New Roman" w:hAnsi="Times New Roman" w:cs="Times New Roman"/>
          <w:sz w:val="24"/>
          <w:szCs w:val="24"/>
        </w:rPr>
      </w:pPr>
    </w:p>
    <w:p w:rsidR="00C344A1" w:rsidRPr="0009657F" w:rsidRDefault="00C344A1" w:rsidP="00161374">
      <w:pPr>
        <w:tabs>
          <w:tab w:val="left" w:pos="5820"/>
        </w:tabs>
        <w:jc w:val="center"/>
        <w:rPr>
          <w:rFonts w:ascii="Times New Roman" w:hAnsi="Times New Roman" w:cs="Times New Roman"/>
          <w:sz w:val="24"/>
          <w:szCs w:val="24"/>
        </w:rPr>
      </w:pPr>
    </w:p>
    <w:p w:rsidR="00C344A1" w:rsidRPr="0009657F" w:rsidRDefault="00C344A1" w:rsidP="00161374">
      <w:pPr>
        <w:tabs>
          <w:tab w:val="left" w:pos="5820"/>
        </w:tabs>
        <w:jc w:val="center"/>
        <w:rPr>
          <w:rFonts w:ascii="Times New Roman" w:hAnsi="Times New Roman" w:cs="Times New Roman"/>
          <w:sz w:val="24"/>
          <w:szCs w:val="24"/>
        </w:rPr>
      </w:pPr>
    </w:p>
    <w:p w:rsidR="00C344A1" w:rsidRPr="0009657F" w:rsidRDefault="00C344A1" w:rsidP="00161374">
      <w:pPr>
        <w:tabs>
          <w:tab w:val="left" w:pos="5820"/>
        </w:tabs>
        <w:jc w:val="center"/>
        <w:rPr>
          <w:rFonts w:ascii="Times New Roman" w:hAnsi="Times New Roman" w:cs="Times New Roman"/>
          <w:sz w:val="24"/>
          <w:szCs w:val="24"/>
        </w:rPr>
      </w:pPr>
    </w:p>
    <w:p w:rsidR="00C344A1" w:rsidRPr="0009657F" w:rsidRDefault="00C344A1" w:rsidP="00161374">
      <w:pPr>
        <w:tabs>
          <w:tab w:val="left" w:pos="5820"/>
        </w:tabs>
        <w:jc w:val="center"/>
        <w:rPr>
          <w:rFonts w:ascii="Times New Roman" w:hAnsi="Times New Roman" w:cs="Times New Roman"/>
          <w:sz w:val="24"/>
          <w:szCs w:val="24"/>
        </w:rPr>
      </w:pPr>
    </w:p>
    <w:p w:rsidR="00C344A1" w:rsidRPr="0009657F" w:rsidRDefault="00C344A1" w:rsidP="00161374">
      <w:pPr>
        <w:tabs>
          <w:tab w:val="left" w:pos="5820"/>
        </w:tabs>
        <w:jc w:val="center"/>
        <w:rPr>
          <w:rFonts w:ascii="Times New Roman" w:hAnsi="Times New Roman" w:cs="Times New Roman"/>
          <w:sz w:val="24"/>
          <w:szCs w:val="24"/>
        </w:rPr>
      </w:pPr>
    </w:p>
    <w:p w:rsidR="00C344A1" w:rsidRPr="0009657F" w:rsidRDefault="00C344A1" w:rsidP="00161374">
      <w:pPr>
        <w:tabs>
          <w:tab w:val="left" w:pos="5820"/>
        </w:tabs>
        <w:jc w:val="center"/>
        <w:rPr>
          <w:rFonts w:ascii="Times New Roman" w:hAnsi="Times New Roman" w:cs="Times New Roman"/>
          <w:sz w:val="24"/>
          <w:szCs w:val="24"/>
        </w:rPr>
      </w:pPr>
    </w:p>
    <w:p w:rsidR="00C344A1" w:rsidRPr="0009657F" w:rsidRDefault="00C344A1" w:rsidP="000F66CC">
      <w:pPr>
        <w:tabs>
          <w:tab w:val="left" w:pos="5820"/>
        </w:tabs>
        <w:rPr>
          <w:rFonts w:ascii="Times New Roman" w:hAnsi="Times New Roman" w:cs="Times New Roman"/>
          <w:sz w:val="24"/>
          <w:szCs w:val="24"/>
        </w:rPr>
      </w:pPr>
    </w:p>
    <w:p w:rsidR="00611CAE" w:rsidRPr="0009657F" w:rsidRDefault="00611CAE" w:rsidP="00611CA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Two new insights into technology integration: The potential of instructional methods and type of technologies to enrich technology integration</w:t>
      </w:r>
    </w:p>
    <w:p w:rsidR="006255B2" w:rsidRDefault="00A53FCA" w:rsidP="00A45F68">
      <w:pPr>
        <w:tabs>
          <w:tab w:val="left" w:pos="851"/>
        </w:tabs>
        <w:spacing w:after="0" w:line="480" w:lineRule="auto"/>
        <w:rPr>
          <w:rFonts w:ascii="Times New Roman" w:hAnsi="Times New Roman" w:cs="Times New Roman"/>
          <w:sz w:val="24"/>
          <w:szCs w:val="24"/>
        </w:rPr>
      </w:pPr>
      <w:r w:rsidRPr="0009657F">
        <w:rPr>
          <w:rFonts w:ascii="Times New Roman" w:hAnsi="Times New Roman" w:cs="Times New Roman"/>
          <w:sz w:val="24"/>
          <w:szCs w:val="24"/>
        </w:rPr>
        <w:tab/>
      </w:r>
      <w:r w:rsidR="00CC6927">
        <w:rPr>
          <w:rFonts w:ascii="Times New Roman" w:hAnsi="Times New Roman" w:cs="Times New Roman"/>
          <w:sz w:val="24"/>
          <w:szCs w:val="24"/>
        </w:rPr>
        <w:t xml:space="preserve">Technology as a product has been developing quite rapidly since the beginning of the </w:t>
      </w:r>
      <w:r w:rsidR="00197E69">
        <w:rPr>
          <w:rFonts w:ascii="Times New Roman" w:hAnsi="Times New Roman" w:cs="Times New Roman"/>
          <w:sz w:val="24"/>
          <w:szCs w:val="24"/>
        </w:rPr>
        <w:t>twentieth century (</w:t>
      </w:r>
      <w:proofErr w:type="spellStart"/>
      <w:r w:rsidR="00197E69">
        <w:rPr>
          <w:rFonts w:ascii="Times New Roman" w:hAnsi="Times New Roman" w:cs="Times New Roman"/>
          <w:sz w:val="24"/>
          <w:szCs w:val="24"/>
        </w:rPr>
        <w:t>Saettler</w:t>
      </w:r>
      <w:proofErr w:type="spellEnd"/>
      <w:r w:rsidR="00197E69">
        <w:rPr>
          <w:rFonts w:ascii="Times New Roman" w:hAnsi="Times New Roman" w:cs="Times New Roman"/>
          <w:sz w:val="24"/>
          <w:szCs w:val="24"/>
        </w:rPr>
        <w:t xml:space="preserve">, 1990, cited in </w:t>
      </w:r>
      <w:proofErr w:type="spellStart"/>
      <w:r w:rsidR="00A673E8">
        <w:rPr>
          <w:rFonts w:ascii="Times New Roman" w:hAnsi="Times New Roman" w:cs="Times New Roman"/>
          <w:sz w:val="24"/>
          <w:szCs w:val="24"/>
        </w:rPr>
        <w:t>Reiser</w:t>
      </w:r>
      <w:proofErr w:type="spellEnd"/>
      <w:r w:rsidR="00A673E8">
        <w:rPr>
          <w:rFonts w:ascii="Times New Roman" w:hAnsi="Times New Roman" w:cs="Times New Roman"/>
          <w:sz w:val="24"/>
          <w:szCs w:val="24"/>
        </w:rPr>
        <w:t xml:space="preserve"> &amp; Dempsey, 2007, p. 18)</w:t>
      </w:r>
      <w:r w:rsidR="00525FEC">
        <w:rPr>
          <w:rFonts w:ascii="Times New Roman" w:hAnsi="Times New Roman" w:cs="Times New Roman"/>
          <w:sz w:val="24"/>
          <w:szCs w:val="24"/>
        </w:rPr>
        <w:t xml:space="preserve"> into the twenty-first century. </w:t>
      </w:r>
      <w:r w:rsidR="00993FA1">
        <w:rPr>
          <w:rFonts w:ascii="Times New Roman" w:hAnsi="Times New Roman" w:cs="Times New Roman"/>
          <w:sz w:val="24"/>
          <w:szCs w:val="24"/>
        </w:rPr>
        <w:t xml:space="preserve">Almost every new product found its own supporting circles in the area of education who </w:t>
      </w:r>
      <w:r w:rsidR="00C11800">
        <w:rPr>
          <w:rFonts w:ascii="Times New Roman" w:hAnsi="Times New Roman" w:cs="Times New Roman"/>
          <w:sz w:val="24"/>
          <w:szCs w:val="24"/>
        </w:rPr>
        <w:t xml:space="preserve">enthusiastically </w:t>
      </w:r>
      <w:r w:rsidR="002C0444">
        <w:rPr>
          <w:rFonts w:ascii="Times New Roman" w:hAnsi="Times New Roman" w:cs="Times New Roman"/>
          <w:sz w:val="24"/>
          <w:szCs w:val="24"/>
        </w:rPr>
        <w:t>claimed that the new medium would</w:t>
      </w:r>
      <w:r w:rsidR="00C11800">
        <w:rPr>
          <w:rFonts w:ascii="Times New Roman" w:hAnsi="Times New Roman" w:cs="Times New Roman"/>
          <w:sz w:val="24"/>
          <w:szCs w:val="24"/>
        </w:rPr>
        <w:t xml:space="preserve"> have ground</w:t>
      </w:r>
      <w:r w:rsidR="004B18AE">
        <w:rPr>
          <w:rFonts w:ascii="Times New Roman" w:hAnsi="Times New Roman" w:cs="Times New Roman"/>
          <w:sz w:val="24"/>
          <w:szCs w:val="24"/>
        </w:rPr>
        <w:t>-</w:t>
      </w:r>
      <w:r w:rsidR="00C11800">
        <w:rPr>
          <w:rFonts w:ascii="Times New Roman" w:hAnsi="Times New Roman" w:cs="Times New Roman"/>
          <w:sz w:val="24"/>
          <w:szCs w:val="24"/>
        </w:rPr>
        <w:t xml:space="preserve">breaking effects on educational practice. </w:t>
      </w:r>
      <w:r w:rsidR="00FE5293">
        <w:rPr>
          <w:rFonts w:ascii="Times New Roman" w:hAnsi="Times New Roman" w:cs="Times New Roman"/>
          <w:sz w:val="24"/>
          <w:szCs w:val="24"/>
        </w:rPr>
        <w:t xml:space="preserve">Hew and Brush (2007, p. 224) stated that </w:t>
      </w:r>
      <w:r w:rsidR="00B22694">
        <w:rPr>
          <w:rFonts w:ascii="Times New Roman" w:hAnsi="Times New Roman" w:cs="Times New Roman"/>
          <w:sz w:val="24"/>
          <w:szCs w:val="24"/>
        </w:rPr>
        <w:t xml:space="preserve">the </w:t>
      </w:r>
      <w:r w:rsidR="002160EA">
        <w:rPr>
          <w:rFonts w:ascii="Times New Roman" w:hAnsi="Times New Roman" w:cs="Times New Roman"/>
          <w:sz w:val="24"/>
          <w:szCs w:val="24"/>
        </w:rPr>
        <w:t xml:space="preserve">technology as a potential education transformation and student improvement tool </w:t>
      </w:r>
      <w:r w:rsidR="00B2685B">
        <w:rPr>
          <w:rFonts w:ascii="Times New Roman" w:hAnsi="Times New Roman" w:cs="Times New Roman"/>
          <w:sz w:val="24"/>
          <w:szCs w:val="24"/>
        </w:rPr>
        <w:t xml:space="preserve">has grabbed educators’ attention. </w:t>
      </w:r>
      <w:r w:rsidR="004524FA">
        <w:rPr>
          <w:rFonts w:ascii="Times New Roman" w:hAnsi="Times New Roman" w:cs="Times New Roman"/>
          <w:sz w:val="24"/>
          <w:szCs w:val="24"/>
        </w:rPr>
        <w:t>According to Hew and B</w:t>
      </w:r>
      <w:r w:rsidR="00D859C9">
        <w:rPr>
          <w:rFonts w:ascii="Times New Roman" w:hAnsi="Times New Roman" w:cs="Times New Roman"/>
          <w:sz w:val="24"/>
          <w:szCs w:val="24"/>
        </w:rPr>
        <w:t>rus</w:t>
      </w:r>
      <w:r w:rsidR="004524FA">
        <w:rPr>
          <w:rFonts w:ascii="Times New Roman" w:hAnsi="Times New Roman" w:cs="Times New Roman"/>
          <w:sz w:val="24"/>
          <w:szCs w:val="24"/>
        </w:rPr>
        <w:t>h (2007)</w:t>
      </w:r>
      <w:r w:rsidR="001004C2">
        <w:rPr>
          <w:rFonts w:ascii="Times New Roman" w:hAnsi="Times New Roman" w:cs="Times New Roman"/>
          <w:sz w:val="24"/>
          <w:szCs w:val="24"/>
        </w:rPr>
        <w:t>,</w:t>
      </w:r>
      <w:r w:rsidR="004524FA">
        <w:rPr>
          <w:rFonts w:ascii="Times New Roman" w:hAnsi="Times New Roman" w:cs="Times New Roman"/>
          <w:sz w:val="24"/>
          <w:szCs w:val="24"/>
        </w:rPr>
        <w:t xml:space="preserve"> this promise of technology </w:t>
      </w:r>
      <w:r w:rsidR="001004C2">
        <w:rPr>
          <w:rFonts w:ascii="Times New Roman" w:hAnsi="Times New Roman" w:cs="Times New Roman"/>
          <w:sz w:val="24"/>
          <w:szCs w:val="24"/>
        </w:rPr>
        <w:t xml:space="preserve">has convinced most governments </w:t>
      </w:r>
      <w:r w:rsidR="00735D4B">
        <w:rPr>
          <w:rFonts w:ascii="Times New Roman" w:hAnsi="Times New Roman" w:cs="Times New Roman"/>
          <w:sz w:val="24"/>
          <w:szCs w:val="24"/>
        </w:rPr>
        <w:t xml:space="preserve">to initiate </w:t>
      </w:r>
      <w:r w:rsidR="00355B21">
        <w:rPr>
          <w:rFonts w:ascii="Times New Roman" w:hAnsi="Times New Roman" w:cs="Times New Roman"/>
          <w:sz w:val="24"/>
          <w:szCs w:val="24"/>
        </w:rPr>
        <w:t xml:space="preserve">planned programs of technology integration and </w:t>
      </w:r>
      <w:r w:rsidR="007B4FE3">
        <w:rPr>
          <w:rFonts w:ascii="Times New Roman" w:hAnsi="Times New Roman" w:cs="Times New Roman"/>
          <w:sz w:val="24"/>
          <w:szCs w:val="24"/>
        </w:rPr>
        <w:t>spare significant amounts of money to spend on it.</w:t>
      </w:r>
    </w:p>
    <w:p w:rsidR="00EA64FC" w:rsidRDefault="00EA64FC" w:rsidP="00A45F68">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69A7">
        <w:rPr>
          <w:rFonts w:ascii="Times New Roman" w:hAnsi="Times New Roman" w:cs="Times New Roman"/>
          <w:sz w:val="24"/>
          <w:szCs w:val="24"/>
        </w:rPr>
        <w:t xml:space="preserve">Although previous research pointed at potential benefits of </w:t>
      </w:r>
      <w:r w:rsidR="00BA791E">
        <w:rPr>
          <w:rFonts w:ascii="Times New Roman" w:hAnsi="Times New Roman" w:cs="Times New Roman"/>
          <w:sz w:val="24"/>
          <w:szCs w:val="24"/>
        </w:rPr>
        <w:t>technology integration in educational settings</w:t>
      </w:r>
      <w:r w:rsidR="00CE739C">
        <w:rPr>
          <w:rFonts w:ascii="Times New Roman" w:hAnsi="Times New Roman" w:cs="Times New Roman"/>
          <w:sz w:val="24"/>
          <w:szCs w:val="24"/>
        </w:rPr>
        <w:t xml:space="preserve"> to a certain extent</w:t>
      </w:r>
      <w:r w:rsidR="00BA791E">
        <w:rPr>
          <w:rFonts w:ascii="Times New Roman" w:hAnsi="Times New Roman" w:cs="Times New Roman"/>
          <w:sz w:val="24"/>
          <w:szCs w:val="24"/>
        </w:rPr>
        <w:t xml:space="preserve">, </w:t>
      </w:r>
      <w:r w:rsidR="00CE739C">
        <w:rPr>
          <w:rFonts w:ascii="Times New Roman" w:hAnsi="Times New Roman" w:cs="Times New Roman"/>
          <w:sz w:val="24"/>
          <w:szCs w:val="24"/>
        </w:rPr>
        <w:t xml:space="preserve">most of it focused on external and internal factors or barriers and the relation between them (e.g., </w:t>
      </w:r>
      <w:proofErr w:type="spellStart"/>
      <w:r w:rsidR="00CE739C">
        <w:rPr>
          <w:rFonts w:ascii="Times New Roman" w:hAnsi="Times New Roman" w:cs="Times New Roman"/>
          <w:sz w:val="24"/>
          <w:szCs w:val="24"/>
        </w:rPr>
        <w:t>Ertmer</w:t>
      </w:r>
      <w:proofErr w:type="spellEnd"/>
      <w:r w:rsidR="00CE739C">
        <w:rPr>
          <w:rFonts w:ascii="Times New Roman" w:hAnsi="Times New Roman" w:cs="Times New Roman"/>
          <w:sz w:val="24"/>
          <w:szCs w:val="24"/>
        </w:rPr>
        <w:t xml:space="preserve">, 1999). Closely related, some research focused on what teachers need to know (e.g., Koehler &amp; </w:t>
      </w:r>
      <w:proofErr w:type="spellStart"/>
      <w:r w:rsidR="00CE739C">
        <w:rPr>
          <w:rFonts w:ascii="Times New Roman" w:hAnsi="Times New Roman" w:cs="Times New Roman"/>
          <w:sz w:val="24"/>
          <w:szCs w:val="24"/>
        </w:rPr>
        <w:t>Mishra</w:t>
      </w:r>
      <w:proofErr w:type="spellEnd"/>
      <w:r w:rsidR="00CE739C">
        <w:rPr>
          <w:rFonts w:ascii="Times New Roman" w:hAnsi="Times New Roman" w:cs="Times New Roman"/>
          <w:sz w:val="24"/>
          <w:szCs w:val="24"/>
        </w:rPr>
        <w:t xml:space="preserve">, 2005) and the relationship between such variables as teachers’ self-efficacy perception and their technology integration practice (e.g., Nathan, 2009). Some other research, on the other hand, focused on the reasons why technology integration might not be happening (e.g., Bauer &amp; Kenton, 2005). </w:t>
      </w:r>
      <w:r w:rsidR="00A13014">
        <w:rPr>
          <w:rFonts w:ascii="Times New Roman" w:hAnsi="Times New Roman" w:cs="Times New Roman"/>
          <w:sz w:val="24"/>
          <w:szCs w:val="24"/>
        </w:rPr>
        <w:t>In addition to these insights</w:t>
      </w:r>
      <w:r w:rsidR="00277883">
        <w:rPr>
          <w:rFonts w:ascii="Times New Roman" w:hAnsi="Times New Roman" w:cs="Times New Roman"/>
          <w:sz w:val="24"/>
          <w:szCs w:val="24"/>
        </w:rPr>
        <w:t xml:space="preserve">, the purpose of the </w:t>
      </w:r>
      <w:r w:rsidR="001527EB">
        <w:rPr>
          <w:rFonts w:ascii="Times New Roman" w:hAnsi="Times New Roman" w:cs="Times New Roman"/>
          <w:sz w:val="24"/>
          <w:szCs w:val="24"/>
        </w:rPr>
        <w:t xml:space="preserve">current paper is </w:t>
      </w:r>
      <w:r w:rsidR="003E36A5">
        <w:rPr>
          <w:rFonts w:ascii="Times New Roman" w:hAnsi="Times New Roman" w:cs="Times New Roman"/>
          <w:sz w:val="24"/>
          <w:szCs w:val="24"/>
        </w:rPr>
        <w:t>to review the recent previous research on technology integration</w:t>
      </w:r>
      <w:r w:rsidR="00B81BC0">
        <w:rPr>
          <w:rFonts w:ascii="Times New Roman" w:hAnsi="Times New Roman" w:cs="Times New Roman"/>
          <w:sz w:val="24"/>
          <w:szCs w:val="24"/>
        </w:rPr>
        <w:t>,</w:t>
      </w:r>
      <w:r w:rsidR="003E36A5">
        <w:rPr>
          <w:rFonts w:ascii="Times New Roman" w:hAnsi="Times New Roman" w:cs="Times New Roman"/>
          <w:sz w:val="24"/>
          <w:szCs w:val="24"/>
        </w:rPr>
        <w:t xml:space="preserve"> and </w:t>
      </w:r>
      <w:r w:rsidR="000D033D">
        <w:rPr>
          <w:rFonts w:ascii="Times New Roman" w:hAnsi="Times New Roman" w:cs="Times New Roman"/>
          <w:sz w:val="24"/>
          <w:szCs w:val="24"/>
        </w:rPr>
        <w:t>identify instructional methods and type of technology as two possibl</w:t>
      </w:r>
      <w:r w:rsidR="004C3C88">
        <w:rPr>
          <w:rFonts w:ascii="Times New Roman" w:hAnsi="Times New Roman" w:cs="Times New Roman"/>
          <w:sz w:val="24"/>
          <w:szCs w:val="24"/>
        </w:rPr>
        <w:t xml:space="preserve">y important factors that can </w:t>
      </w:r>
      <w:r w:rsidR="0044219B">
        <w:rPr>
          <w:rFonts w:ascii="Times New Roman" w:hAnsi="Times New Roman" w:cs="Times New Roman"/>
          <w:sz w:val="24"/>
          <w:szCs w:val="24"/>
        </w:rPr>
        <w:t xml:space="preserve">foster </w:t>
      </w:r>
      <w:r w:rsidR="004C3C88">
        <w:rPr>
          <w:rFonts w:ascii="Times New Roman" w:hAnsi="Times New Roman" w:cs="Times New Roman"/>
          <w:sz w:val="24"/>
          <w:szCs w:val="24"/>
        </w:rPr>
        <w:t xml:space="preserve">practice of technology integration. </w:t>
      </w:r>
      <w:r w:rsidR="007D27A1">
        <w:rPr>
          <w:rFonts w:ascii="Times New Roman" w:hAnsi="Times New Roman" w:cs="Times New Roman"/>
          <w:sz w:val="24"/>
          <w:szCs w:val="24"/>
        </w:rPr>
        <w:t xml:space="preserve">In other words, it is </w:t>
      </w:r>
      <w:r w:rsidR="00627E6D">
        <w:rPr>
          <w:rFonts w:ascii="Times New Roman" w:hAnsi="Times New Roman" w:cs="Times New Roman"/>
          <w:sz w:val="24"/>
          <w:szCs w:val="24"/>
        </w:rPr>
        <w:t>suggested</w:t>
      </w:r>
      <w:r w:rsidR="007D27A1">
        <w:rPr>
          <w:rFonts w:ascii="Times New Roman" w:hAnsi="Times New Roman" w:cs="Times New Roman"/>
          <w:sz w:val="24"/>
          <w:szCs w:val="24"/>
        </w:rPr>
        <w:t xml:space="preserve"> in the present paper that instructional methods employed during technology integration and type of technology may be highly relevant factors for successful integration of technology</w:t>
      </w:r>
      <w:r w:rsidR="00DA79D0">
        <w:rPr>
          <w:rFonts w:ascii="Times New Roman" w:hAnsi="Times New Roman" w:cs="Times New Roman"/>
          <w:sz w:val="24"/>
          <w:szCs w:val="24"/>
        </w:rPr>
        <w:t xml:space="preserve"> in that they may moderate the effects of technology, pedagogy and content. Finally, </w:t>
      </w:r>
      <w:r w:rsidR="007E57A8">
        <w:rPr>
          <w:rFonts w:ascii="Times New Roman" w:hAnsi="Times New Roman" w:cs="Times New Roman"/>
          <w:sz w:val="24"/>
          <w:szCs w:val="24"/>
        </w:rPr>
        <w:t xml:space="preserve">implications for future research and </w:t>
      </w:r>
      <w:r w:rsidR="00BE143F">
        <w:rPr>
          <w:rFonts w:ascii="Times New Roman" w:hAnsi="Times New Roman" w:cs="Times New Roman"/>
          <w:sz w:val="24"/>
          <w:szCs w:val="24"/>
        </w:rPr>
        <w:t xml:space="preserve">technology integration </w:t>
      </w:r>
      <w:r w:rsidR="007E57A8">
        <w:rPr>
          <w:rFonts w:ascii="Times New Roman" w:hAnsi="Times New Roman" w:cs="Times New Roman"/>
          <w:sz w:val="24"/>
          <w:szCs w:val="24"/>
        </w:rPr>
        <w:t xml:space="preserve">practice are </w:t>
      </w:r>
      <w:r w:rsidR="00C67286">
        <w:rPr>
          <w:rFonts w:ascii="Times New Roman" w:hAnsi="Times New Roman" w:cs="Times New Roman"/>
          <w:sz w:val="24"/>
          <w:szCs w:val="24"/>
        </w:rPr>
        <w:t>provided</w:t>
      </w:r>
      <w:r w:rsidR="007E57A8">
        <w:rPr>
          <w:rFonts w:ascii="Times New Roman" w:hAnsi="Times New Roman" w:cs="Times New Roman"/>
          <w:sz w:val="24"/>
          <w:szCs w:val="24"/>
        </w:rPr>
        <w:t>.</w:t>
      </w:r>
    </w:p>
    <w:p w:rsidR="006255B2" w:rsidRPr="00A818F7" w:rsidRDefault="00A818F7" w:rsidP="00E329C5">
      <w:pPr>
        <w:tabs>
          <w:tab w:val="left" w:pos="851"/>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Technology Integration: What is </w:t>
      </w:r>
      <w:r w:rsidR="00860535">
        <w:rPr>
          <w:rFonts w:ascii="Times New Roman" w:hAnsi="Times New Roman" w:cs="Times New Roman"/>
          <w:b/>
          <w:sz w:val="24"/>
          <w:szCs w:val="24"/>
        </w:rPr>
        <w:t>it</w:t>
      </w:r>
      <w:r>
        <w:rPr>
          <w:rFonts w:ascii="Times New Roman" w:hAnsi="Times New Roman" w:cs="Times New Roman"/>
          <w:b/>
          <w:sz w:val="24"/>
          <w:szCs w:val="24"/>
        </w:rPr>
        <w:t>?</w:t>
      </w:r>
    </w:p>
    <w:p w:rsidR="00C344A1" w:rsidRPr="0009657F" w:rsidRDefault="006255B2" w:rsidP="00A45F68">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256CF0">
        <w:rPr>
          <w:rFonts w:ascii="Times New Roman" w:hAnsi="Times New Roman" w:cs="Times New Roman"/>
          <w:sz w:val="24"/>
          <w:szCs w:val="24"/>
        </w:rPr>
        <w:t xml:space="preserve">Generally, researchers highlight the importance of technology integration in education because it can enhance learning. For instance, Clark (2006) stated that “Technology, in its many forms, has become a powerful tool to enhance curriculum and instruction” (p. 482). </w:t>
      </w:r>
      <w:r w:rsidR="002E5ADB">
        <w:rPr>
          <w:rFonts w:ascii="Times New Roman" w:hAnsi="Times New Roman" w:cs="Times New Roman"/>
          <w:sz w:val="24"/>
          <w:szCs w:val="24"/>
        </w:rPr>
        <w:t xml:space="preserve">There are, on the other hand, some other researchers </w:t>
      </w:r>
      <w:r w:rsidR="009466C9">
        <w:rPr>
          <w:rFonts w:ascii="Times New Roman" w:hAnsi="Times New Roman" w:cs="Times New Roman"/>
          <w:sz w:val="24"/>
          <w:szCs w:val="24"/>
        </w:rPr>
        <w:t xml:space="preserve">who </w:t>
      </w:r>
      <w:r w:rsidR="002E5ADB">
        <w:rPr>
          <w:rFonts w:ascii="Times New Roman" w:hAnsi="Times New Roman" w:cs="Times New Roman"/>
          <w:sz w:val="24"/>
          <w:szCs w:val="24"/>
        </w:rPr>
        <w:t xml:space="preserve">hold </w:t>
      </w:r>
      <w:r w:rsidR="006018B0">
        <w:rPr>
          <w:rFonts w:ascii="Times New Roman" w:hAnsi="Times New Roman" w:cs="Times New Roman"/>
          <w:sz w:val="24"/>
          <w:szCs w:val="24"/>
        </w:rPr>
        <w:t>a critical</w:t>
      </w:r>
      <w:r w:rsidR="002E5ADB">
        <w:rPr>
          <w:rFonts w:ascii="Times New Roman" w:hAnsi="Times New Roman" w:cs="Times New Roman"/>
          <w:sz w:val="24"/>
          <w:szCs w:val="24"/>
        </w:rPr>
        <w:t xml:space="preserve"> view</w:t>
      </w:r>
      <w:r w:rsidR="006018B0">
        <w:rPr>
          <w:rFonts w:ascii="Times New Roman" w:hAnsi="Times New Roman" w:cs="Times New Roman"/>
          <w:sz w:val="24"/>
          <w:szCs w:val="24"/>
        </w:rPr>
        <w:t xml:space="preserve"> of</w:t>
      </w:r>
      <w:r w:rsidR="002E5ADB">
        <w:rPr>
          <w:rFonts w:ascii="Times New Roman" w:hAnsi="Times New Roman" w:cs="Times New Roman"/>
          <w:sz w:val="24"/>
          <w:szCs w:val="24"/>
        </w:rPr>
        <w:t xml:space="preserve"> technology integration. According to McCabe and Skinner (2003), for instance, </w:t>
      </w:r>
      <w:r w:rsidR="009F1866">
        <w:rPr>
          <w:rFonts w:ascii="Times New Roman" w:hAnsi="Times New Roman" w:cs="Times New Roman"/>
          <w:sz w:val="24"/>
          <w:szCs w:val="24"/>
        </w:rPr>
        <w:t xml:space="preserve">the connection between technology integration and </w:t>
      </w:r>
      <w:r w:rsidR="00ED5F0A">
        <w:rPr>
          <w:rFonts w:ascii="Times New Roman" w:hAnsi="Times New Roman" w:cs="Times New Roman"/>
          <w:sz w:val="24"/>
          <w:szCs w:val="24"/>
        </w:rPr>
        <w:t xml:space="preserve">greater student success </w:t>
      </w:r>
      <w:r w:rsidR="00711844">
        <w:rPr>
          <w:rFonts w:ascii="Times New Roman" w:hAnsi="Times New Roman" w:cs="Times New Roman"/>
          <w:sz w:val="24"/>
          <w:szCs w:val="24"/>
        </w:rPr>
        <w:t>is still indefinite (</w:t>
      </w:r>
      <w:r w:rsidR="00DE2225">
        <w:rPr>
          <w:rFonts w:ascii="Times New Roman" w:hAnsi="Times New Roman" w:cs="Times New Roman"/>
          <w:sz w:val="24"/>
          <w:szCs w:val="24"/>
        </w:rPr>
        <w:t xml:space="preserve">cited in </w:t>
      </w:r>
      <w:r w:rsidR="00711844">
        <w:rPr>
          <w:rFonts w:ascii="Times New Roman" w:hAnsi="Times New Roman" w:cs="Times New Roman"/>
          <w:sz w:val="24"/>
          <w:szCs w:val="24"/>
        </w:rPr>
        <w:t>Vitale, 2005, p. 16).</w:t>
      </w:r>
      <w:r w:rsidR="002E5ADB">
        <w:rPr>
          <w:rFonts w:ascii="Times New Roman" w:hAnsi="Times New Roman" w:cs="Times New Roman"/>
          <w:sz w:val="24"/>
          <w:szCs w:val="24"/>
        </w:rPr>
        <w:t xml:space="preserve"> </w:t>
      </w:r>
      <w:r w:rsidR="003E761D">
        <w:rPr>
          <w:rFonts w:ascii="Times New Roman" w:hAnsi="Times New Roman" w:cs="Times New Roman"/>
          <w:sz w:val="24"/>
          <w:szCs w:val="24"/>
        </w:rPr>
        <w:t xml:space="preserve">Despite this, </w:t>
      </w:r>
      <w:r w:rsidR="00375331">
        <w:rPr>
          <w:rFonts w:ascii="Times New Roman" w:hAnsi="Times New Roman" w:cs="Times New Roman"/>
          <w:sz w:val="24"/>
          <w:szCs w:val="24"/>
        </w:rPr>
        <w:t xml:space="preserve">definitions of technology </w:t>
      </w:r>
      <w:r w:rsidR="00070810">
        <w:rPr>
          <w:rFonts w:ascii="Times New Roman" w:hAnsi="Times New Roman" w:cs="Times New Roman"/>
          <w:sz w:val="24"/>
          <w:szCs w:val="24"/>
        </w:rPr>
        <w:t xml:space="preserve">integration </w:t>
      </w:r>
      <w:r w:rsidR="00363FC4">
        <w:rPr>
          <w:rFonts w:ascii="Times New Roman" w:hAnsi="Times New Roman" w:cs="Times New Roman"/>
          <w:sz w:val="24"/>
          <w:szCs w:val="24"/>
        </w:rPr>
        <w:t>by different scholars appear to have a common focus point of enhancement of teaching and learning through integration of technology:</w:t>
      </w:r>
    </w:p>
    <w:p w:rsidR="00EF1804" w:rsidRDefault="00121A4D" w:rsidP="00EF1804">
      <w:pPr>
        <w:pStyle w:val="ListParagraph"/>
        <w:numPr>
          <w:ilvl w:val="0"/>
          <w:numId w:val="1"/>
        </w:numPr>
        <w:tabs>
          <w:tab w:val="left" w:pos="851"/>
        </w:tabs>
        <w:spacing w:after="0" w:line="480" w:lineRule="auto"/>
        <w:rPr>
          <w:rFonts w:ascii="Times New Roman" w:hAnsi="Times New Roman" w:cs="Times New Roman"/>
          <w:sz w:val="24"/>
          <w:szCs w:val="24"/>
        </w:rPr>
      </w:pPr>
      <w:r w:rsidRPr="0009657F">
        <w:rPr>
          <w:rFonts w:ascii="Times New Roman" w:hAnsi="Times New Roman" w:cs="Times New Roman"/>
          <w:sz w:val="24"/>
          <w:szCs w:val="24"/>
        </w:rPr>
        <w:t xml:space="preserve">“Integrated technology is technology that supports and enhances the </w:t>
      </w:r>
      <w:r w:rsidR="00890DBB" w:rsidRPr="0009657F">
        <w:rPr>
          <w:rFonts w:ascii="Times New Roman" w:hAnsi="Times New Roman" w:cs="Times New Roman"/>
          <w:sz w:val="24"/>
          <w:szCs w:val="24"/>
        </w:rPr>
        <w:t xml:space="preserve">achievement of </w:t>
      </w:r>
      <w:r w:rsidR="00C7164B" w:rsidRPr="0009657F">
        <w:rPr>
          <w:rFonts w:ascii="Times New Roman" w:hAnsi="Times New Roman" w:cs="Times New Roman"/>
          <w:sz w:val="24"/>
          <w:szCs w:val="24"/>
        </w:rPr>
        <w:t xml:space="preserve">specific teaching and </w:t>
      </w:r>
      <w:r w:rsidR="005E53BD" w:rsidRPr="0009657F">
        <w:rPr>
          <w:rFonts w:ascii="Times New Roman" w:hAnsi="Times New Roman" w:cs="Times New Roman"/>
          <w:sz w:val="24"/>
          <w:szCs w:val="24"/>
        </w:rPr>
        <w:t>learning goals.” (</w:t>
      </w:r>
      <w:proofErr w:type="spellStart"/>
      <w:r w:rsidR="00B40993" w:rsidRPr="0009657F">
        <w:rPr>
          <w:rFonts w:ascii="Times New Roman" w:hAnsi="Times New Roman" w:cs="Times New Roman"/>
          <w:sz w:val="24"/>
          <w:szCs w:val="24"/>
        </w:rPr>
        <w:t>Yepes-Baraya</w:t>
      </w:r>
      <w:proofErr w:type="spellEnd"/>
      <w:r w:rsidR="00B40993" w:rsidRPr="0009657F">
        <w:rPr>
          <w:rFonts w:ascii="Times New Roman" w:hAnsi="Times New Roman" w:cs="Times New Roman"/>
          <w:sz w:val="24"/>
          <w:szCs w:val="24"/>
        </w:rPr>
        <w:t xml:space="preserve">, 2002, as cited in </w:t>
      </w:r>
      <w:r w:rsidR="005E53BD" w:rsidRPr="0009657F">
        <w:rPr>
          <w:rFonts w:ascii="Times New Roman" w:hAnsi="Times New Roman" w:cs="Times New Roman"/>
          <w:sz w:val="24"/>
          <w:szCs w:val="24"/>
        </w:rPr>
        <w:t>Peterman, 2003, p.</w:t>
      </w:r>
      <w:r w:rsidR="0016202C">
        <w:rPr>
          <w:rFonts w:ascii="Times New Roman" w:hAnsi="Times New Roman" w:cs="Times New Roman"/>
          <w:sz w:val="24"/>
          <w:szCs w:val="24"/>
        </w:rPr>
        <w:t xml:space="preserve"> </w:t>
      </w:r>
      <w:r w:rsidR="005E53BD" w:rsidRPr="0009657F">
        <w:rPr>
          <w:rFonts w:ascii="Times New Roman" w:hAnsi="Times New Roman" w:cs="Times New Roman"/>
          <w:sz w:val="24"/>
          <w:szCs w:val="24"/>
        </w:rPr>
        <w:t>37).</w:t>
      </w:r>
    </w:p>
    <w:p w:rsidR="001A6952" w:rsidRDefault="00530628" w:rsidP="00EF1804">
      <w:pPr>
        <w:pStyle w:val="ListParagraph"/>
        <w:numPr>
          <w:ilvl w:val="0"/>
          <w:numId w:val="1"/>
        </w:num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w:t>
      </w:r>
      <w:r w:rsidR="000A7905">
        <w:rPr>
          <w:rFonts w:ascii="Times New Roman" w:hAnsi="Times New Roman" w:cs="Times New Roman"/>
          <w:sz w:val="24"/>
          <w:szCs w:val="24"/>
        </w:rPr>
        <w:t>…</w:t>
      </w:r>
      <w:r>
        <w:rPr>
          <w:rFonts w:ascii="Times New Roman" w:hAnsi="Times New Roman" w:cs="Times New Roman"/>
          <w:sz w:val="24"/>
          <w:szCs w:val="24"/>
        </w:rPr>
        <w:t xml:space="preserve">technology integration is more about teaching and learning than </w:t>
      </w:r>
      <w:r w:rsidR="00A66C83">
        <w:rPr>
          <w:rFonts w:ascii="Times New Roman" w:hAnsi="Times New Roman" w:cs="Times New Roman"/>
          <w:sz w:val="24"/>
          <w:szCs w:val="24"/>
        </w:rPr>
        <w:t xml:space="preserve">it is about technology.” (Mills &amp; </w:t>
      </w:r>
      <w:proofErr w:type="spellStart"/>
      <w:r w:rsidR="00A66C83">
        <w:rPr>
          <w:rFonts w:ascii="Times New Roman" w:hAnsi="Times New Roman" w:cs="Times New Roman"/>
          <w:sz w:val="24"/>
          <w:szCs w:val="24"/>
        </w:rPr>
        <w:t>Tincher</w:t>
      </w:r>
      <w:proofErr w:type="spellEnd"/>
      <w:r w:rsidR="00A66C83">
        <w:rPr>
          <w:rFonts w:ascii="Times New Roman" w:hAnsi="Times New Roman" w:cs="Times New Roman"/>
          <w:sz w:val="24"/>
          <w:szCs w:val="24"/>
        </w:rPr>
        <w:t>, 2002, p.</w:t>
      </w:r>
      <w:r w:rsidR="00C31903">
        <w:rPr>
          <w:rFonts w:ascii="Times New Roman" w:hAnsi="Times New Roman" w:cs="Times New Roman"/>
          <w:sz w:val="24"/>
          <w:szCs w:val="24"/>
        </w:rPr>
        <w:t>2</w:t>
      </w:r>
      <w:r w:rsidR="00A66C83">
        <w:rPr>
          <w:rFonts w:ascii="Times New Roman" w:hAnsi="Times New Roman" w:cs="Times New Roman"/>
          <w:sz w:val="24"/>
          <w:szCs w:val="24"/>
        </w:rPr>
        <w:t xml:space="preserve">). </w:t>
      </w:r>
      <w:r w:rsidR="00C31903">
        <w:rPr>
          <w:rFonts w:ascii="Times New Roman" w:hAnsi="Times New Roman" w:cs="Times New Roman"/>
          <w:sz w:val="24"/>
          <w:szCs w:val="24"/>
        </w:rPr>
        <w:t xml:space="preserve">Hence, the authors suggest that technology integration is more than using technological tools in the classrooms and requires teachers </w:t>
      </w:r>
      <w:r w:rsidR="001A6A6B">
        <w:rPr>
          <w:rFonts w:ascii="Times New Roman" w:hAnsi="Times New Roman" w:cs="Times New Roman"/>
          <w:sz w:val="24"/>
          <w:szCs w:val="24"/>
        </w:rPr>
        <w:t>“</w:t>
      </w:r>
      <w:r w:rsidR="00C31903">
        <w:rPr>
          <w:rFonts w:ascii="Times New Roman" w:hAnsi="Times New Roman" w:cs="Times New Roman"/>
          <w:sz w:val="24"/>
          <w:szCs w:val="24"/>
        </w:rPr>
        <w:t>be</w:t>
      </w:r>
      <w:r w:rsidR="001A6A6B">
        <w:rPr>
          <w:rFonts w:ascii="Times New Roman" w:hAnsi="Times New Roman" w:cs="Times New Roman"/>
          <w:sz w:val="24"/>
          <w:szCs w:val="24"/>
        </w:rPr>
        <w:t xml:space="preserve"> the technology!” (Mills &amp; </w:t>
      </w:r>
      <w:proofErr w:type="spellStart"/>
      <w:r w:rsidR="001A6A6B">
        <w:rPr>
          <w:rFonts w:ascii="Times New Roman" w:hAnsi="Times New Roman" w:cs="Times New Roman"/>
          <w:sz w:val="24"/>
          <w:szCs w:val="24"/>
        </w:rPr>
        <w:t>Tincher</w:t>
      </w:r>
      <w:proofErr w:type="spellEnd"/>
      <w:r w:rsidR="001A6A6B">
        <w:rPr>
          <w:rFonts w:ascii="Times New Roman" w:hAnsi="Times New Roman" w:cs="Times New Roman"/>
          <w:sz w:val="24"/>
          <w:szCs w:val="24"/>
        </w:rPr>
        <w:t>, 2002, p.2).</w:t>
      </w:r>
    </w:p>
    <w:p w:rsidR="00092B86" w:rsidRDefault="00C31903" w:rsidP="00730961">
      <w:pPr>
        <w:pStyle w:val="ListParagraph"/>
        <w:numPr>
          <w:ilvl w:val="0"/>
          <w:numId w:val="1"/>
        </w:num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30961">
        <w:rPr>
          <w:rFonts w:ascii="Times New Roman" w:hAnsi="Times New Roman" w:cs="Times New Roman"/>
          <w:sz w:val="24"/>
          <w:szCs w:val="24"/>
        </w:rPr>
        <w:t xml:space="preserve">According to </w:t>
      </w:r>
      <w:proofErr w:type="spellStart"/>
      <w:r w:rsidR="00730961">
        <w:rPr>
          <w:rFonts w:ascii="Times New Roman" w:hAnsi="Times New Roman" w:cs="Times New Roman"/>
          <w:sz w:val="24"/>
          <w:szCs w:val="24"/>
        </w:rPr>
        <w:t>Grabe</w:t>
      </w:r>
      <w:proofErr w:type="spellEnd"/>
      <w:r w:rsidR="00730961">
        <w:rPr>
          <w:rFonts w:ascii="Times New Roman" w:hAnsi="Times New Roman" w:cs="Times New Roman"/>
          <w:sz w:val="24"/>
          <w:szCs w:val="24"/>
        </w:rPr>
        <w:t xml:space="preserve"> and </w:t>
      </w:r>
      <w:proofErr w:type="spellStart"/>
      <w:r w:rsidR="00730961">
        <w:rPr>
          <w:rFonts w:ascii="Times New Roman" w:hAnsi="Times New Roman" w:cs="Times New Roman"/>
          <w:sz w:val="24"/>
          <w:szCs w:val="24"/>
        </w:rPr>
        <w:t>Grabe</w:t>
      </w:r>
      <w:proofErr w:type="spellEnd"/>
      <w:r w:rsidR="00730961">
        <w:rPr>
          <w:rFonts w:ascii="Times New Roman" w:hAnsi="Times New Roman" w:cs="Times New Roman"/>
          <w:sz w:val="24"/>
          <w:szCs w:val="24"/>
        </w:rPr>
        <w:t xml:space="preserve"> (2001) technology integration “focuses on technology-facilitated classroom activities that engage the thinking, decision-making, problem-solving, and reasoning behaviors of students” (cited in Vitale, 2005, p.9).</w:t>
      </w:r>
    </w:p>
    <w:p w:rsidR="002F05ED" w:rsidRDefault="00F34F5D" w:rsidP="008240FD">
      <w:pPr>
        <w:pStyle w:val="ListParagraph"/>
        <w:tabs>
          <w:tab w:val="left" w:pos="851"/>
        </w:tabs>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In line with the definitions above, a</w:t>
      </w:r>
      <w:r w:rsidR="00BF2A34">
        <w:rPr>
          <w:rFonts w:ascii="Times New Roman" w:hAnsi="Times New Roman" w:cs="Times New Roman"/>
          <w:sz w:val="24"/>
          <w:szCs w:val="24"/>
        </w:rPr>
        <w:t xml:space="preserve">ccording to </w:t>
      </w:r>
      <w:proofErr w:type="spellStart"/>
      <w:r w:rsidR="00BF2A34">
        <w:rPr>
          <w:rFonts w:ascii="Times New Roman" w:hAnsi="Times New Roman" w:cs="Times New Roman"/>
          <w:sz w:val="24"/>
          <w:szCs w:val="24"/>
        </w:rPr>
        <w:t>Ertmer</w:t>
      </w:r>
      <w:proofErr w:type="spellEnd"/>
      <w:r w:rsidR="00BF2A34">
        <w:rPr>
          <w:rFonts w:ascii="Times New Roman" w:hAnsi="Times New Roman" w:cs="Times New Roman"/>
          <w:sz w:val="24"/>
          <w:szCs w:val="24"/>
        </w:rPr>
        <w:t xml:space="preserve"> (1999), </w:t>
      </w:r>
      <w:r w:rsidR="00072230">
        <w:rPr>
          <w:rFonts w:ascii="Times New Roman" w:hAnsi="Times New Roman" w:cs="Times New Roman"/>
          <w:sz w:val="24"/>
          <w:szCs w:val="24"/>
        </w:rPr>
        <w:t>depending on the vision of technology integrators</w:t>
      </w:r>
      <w:r w:rsidR="001F0518">
        <w:rPr>
          <w:rFonts w:ascii="Times New Roman" w:hAnsi="Times New Roman" w:cs="Times New Roman"/>
          <w:sz w:val="24"/>
          <w:szCs w:val="24"/>
        </w:rPr>
        <w:t xml:space="preserve">, (successful) technology integration may </w:t>
      </w:r>
      <w:r w:rsidR="005677DA">
        <w:rPr>
          <w:rFonts w:ascii="Times New Roman" w:hAnsi="Times New Roman" w:cs="Times New Roman"/>
          <w:sz w:val="24"/>
          <w:szCs w:val="24"/>
        </w:rPr>
        <w:t>refer to</w:t>
      </w:r>
      <w:r w:rsidR="001F0518">
        <w:rPr>
          <w:rFonts w:ascii="Times New Roman" w:hAnsi="Times New Roman" w:cs="Times New Roman"/>
          <w:sz w:val="24"/>
          <w:szCs w:val="24"/>
        </w:rPr>
        <w:t xml:space="preserve"> the number of equipment</w:t>
      </w:r>
      <w:r w:rsidR="005677DA">
        <w:rPr>
          <w:rFonts w:ascii="Times New Roman" w:hAnsi="Times New Roman" w:cs="Times New Roman"/>
          <w:sz w:val="24"/>
          <w:szCs w:val="24"/>
        </w:rPr>
        <w:t>s</w:t>
      </w:r>
      <w:r w:rsidR="001F0518">
        <w:rPr>
          <w:rFonts w:ascii="Times New Roman" w:hAnsi="Times New Roman" w:cs="Times New Roman"/>
          <w:sz w:val="24"/>
          <w:szCs w:val="24"/>
        </w:rPr>
        <w:t xml:space="preserve"> available or</w:t>
      </w:r>
      <w:r w:rsidR="005677DA">
        <w:rPr>
          <w:rFonts w:ascii="Times New Roman" w:hAnsi="Times New Roman" w:cs="Times New Roman"/>
          <w:sz w:val="24"/>
          <w:szCs w:val="24"/>
        </w:rPr>
        <w:t xml:space="preserve"> the number of learning goals achieved</w:t>
      </w:r>
      <w:r w:rsidR="00016415">
        <w:rPr>
          <w:rFonts w:ascii="Times New Roman" w:hAnsi="Times New Roman" w:cs="Times New Roman"/>
          <w:sz w:val="24"/>
          <w:szCs w:val="24"/>
        </w:rPr>
        <w:t xml:space="preserve"> (p.49)</w:t>
      </w:r>
      <w:r w:rsidR="005677DA">
        <w:rPr>
          <w:rFonts w:ascii="Times New Roman" w:hAnsi="Times New Roman" w:cs="Times New Roman"/>
          <w:sz w:val="24"/>
          <w:szCs w:val="24"/>
        </w:rPr>
        <w:t>.</w:t>
      </w:r>
      <w:r w:rsidR="00B6178C">
        <w:rPr>
          <w:rFonts w:ascii="Times New Roman" w:hAnsi="Times New Roman" w:cs="Times New Roman"/>
          <w:sz w:val="24"/>
          <w:szCs w:val="24"/>
        </w:rPr>
        <w:t xml:space="preserve"> </w:t>
      </w:r>
      <w:proofErr w:type="spellStart"/>
      <w:r w:rsidR="00396CC4">
        <w:rPr>
          <w:rFonts w:ascii="Times New Roman" w:hAnsi="Times New Roman" w:cs="Times New Roman"/>
          <w:sz w:val="24"/>
          <w:szCs w:val="24"/>
        </w:rPr>
        <w:t>Ertmer</w:t>
      </w:r>
      <w:proofErr w:type="spellEnd"/>
      <w:r w:rsidR="00396CC4">
        <w:rPr>
          <w:rFonts w:ascii="Times New Roman" w:hAnsi="Times New Roman" w:cs="Times New Roman"/>
          <w:sz w:val="24"/>
          <w:szCs w:val="24"/>
        </w:rPr>
        <w:t xml:space="preserve"> (1999</w:t>
      </w:r>
      <w:r w:rsidR="00804ED5">
        <w:rPr>
          <w:rFonts w:ascii="Times New Roman" w:hAnsi="Times New Roman" w:cs="Times New Roman"/>
          <w:sz w:val="24"/>
          <w:szCs w:val="24"/>
        </w:rPr>
        <w:t>) further</w:t>
      </w:r>
      <w:r w:rsidR="002531A1">
        <w:rPr>
          <w:rFonts w:ascii="Times New Roman" w:hAnsi="Times New Roman" w:cs="Times New Roman"/>
          <w:sz w:val="24"/>
          <w:szCs w:val="24"/>
        </w:rPr>
        <w:t xml:space="preserve"> </w:t>
      </w:r>
      <w:r w:rsidR="00396CC4">
        <w:rPr>
          <w:rFonts w:ascii="Times New Roman" w:hAnsi="Times New Roman" w:cs="Times New Roman"/>
          <w:sz w:val="24"/>
          <w:szCs w:val="24"/>
        </w:rPr>
        <w:t xml:space="preserve">stated that instead of the amount of equipments or </w:t>
      </w:r>
      <w:r w:rsidR="00286582">
        <w:rPr>
          <w:rFonts w:ascii="Times New Roman" w:hAnsi="Times New Roman" w:cs="Times New Roman"/>
          <w:sz w:val="24"/>
          <w:szCs w:val="24"/>
        </w:rPr>
        <w:t xml:space="preserve">of </w:t>
      </w:r>
      <w:r w:rsidR="00396CC4">
        <w:rPr>
          <w:rFonts w:ascii="Times New Roman" w:hAnsi="Times New Roman" w:cs="Times New Roman"/>
          <w:sz w:val="24"/>
          <w:szCs w:val="24"/>
        </w:rPr>
        <w:t>time they are used</w:t>
      </w:r>
      <w:r w:rsidR="000B12F8">
        <w:rPr>
          <w:rFonts w:ascii="Times New Roman" w:hAnsi="Times New Roman" w:cs="Times New Roman"/>
          <w:sz w:val="24"/>
          <w:szCs w:val="24"/>
        </w:rPr>
        <w:t>, “</w:t>
      </w:r>
      <w:r w:rsidR="00396CC4">
        <w:rPr>
          <w:rFonts w:ascii="Times New Roman" w:hAnsi="Times New Roman" w:cs="Times New Roman"/>
          <w:sz w:val="24"/>
          <w:szCs w:val="24"/>
        </w:rPr>
        <w:t xml:space="preserve">…integration is better determined by </w:t>
      </w:r>
      <w:r w:rsidR="006C460D">
        <w:rPr>
          <w:rFonts w:ascii="Times New Roman" w:hAnsi="Times New Roman" w:cs="Times New Roman"/>
          <w:sz w:val="24"/>
          <w:szCs w:val="24"/>
        </w:rPr>
        <w:t xml:space="preserve">observing the extent to which </w:t>
      </w:r>
      <w:r w:rsidR="00392E7F">
        <w:rPr>
          <w:rFonts w:ascii="Times New Roman" w:hAnsi="Times New Roman" w:cs="Times New Roman"/>
          <w:sz w:val="24"/>
          <w:szCs w:val="24"/>
        </w:rPr>
        <w:t xml:space="preserve">technology is used to </w:t>
      </w:r>
      <w:r w:rsidR="00392E7F">
        <w:rPr>
          <w:rFonts w:ascii="Times New Roman" w:hAnsi="Times New Roman" w:cs="Times New Roman"/>
          <w:sz w:val="24"/>
          <w:szCs w:val="24"/>
        </w:rPr>
        <w:lastRenderedPageBreak/>
        <w:t>facilitate teaching and learning” (p. 50).</w:t>
      </w:r>
      <w:r w:rsidR="006869AD">
        <w:rPr>
          <w:rFonts w:ascii="Times New Roman" w:hAnsi="Times New Roman" w:cs="Times New Roman"/>
          <w:sz w:val="24"/>
          <w:szCs w:val="24"/>
        </w:rPr>
        <w:t xml:space="preserve"> Likewise, </w:t>
      </w:r>
      <w:proofErr w:type="spellStart"/>
      <w:r w:rsidR="00454FE0">
        <w:rPr>
          <w:rFonts w:ascii="Times New Roman" w:hAnsi="Times New Roman" w:cs="Times New Roman"/>
          <w:sz w:val="24"/>
          <w:szCs w:val="24"/>
        </w:rPr>
        <w:t>Dede</w:t>
      </w:r>
      <w:proofErr w:type="spellEnd"/>
      <w:r w:rsidR="00454FE0">
        <w:rPr>
          <w:rFonts w:ascii="Times New Roman" w:hAnsi="Times New Roman" w:cs="Times New Roman"/>
          <w:sz w:val="24"/>
          <w:szCs w:val="24"/>
        </w:rPr>
        <w:t xml:space="preserve"> (2000) claimed that </w:t>
      </w:r>
      <w:r w:rsidR="00222337">
        <w:rPr>
          <w:rFonts w:ascii="Times New Roman" w:hAnsi="Times New Roman" w:cs="Times New Roman"/>
          <w:sz w:val="24"/>
          <w:szCs w:val="24"/>
        </w:rPr>
        <w:t xml:space="preserve">the important point </w:t>
      </w:r>
      <w:r w:rsidR="0086413A">
        <w:rPr>
          <w:rFonts w:ascii="Times New Roman" w:hAnsi="Times New Roman" w:cs="Times New Roman"/>
          <w:sz w:val="24"/>
          <w:szCs w:val="24"/>
        </w:rPr>
        <w:t xml:space="preserve">is not having sophisticated technology </w:t>
      </w:r>
      <w:r w:rsidR="00DE6541">
        <w:rPr>
          <w:rFonts w:ascii="Times New Roman" w:hAnsi="Times New Roman" w:cs="Times New Roman"/>
          <w:sz w:val="24"/>
          <w:szCs w:val="24"/>
        </w:rPr>
        <w:t>or “availability” or “affordability” of it</w:t>
      </w:r>
      <w:r w:rsidR="0071693C">
        <w:rPr>
          <w:rFonts w:ascii="Times New Roman" w:hAnsi="Times New Roman" w:cs="Times New Roman"/>
          <w:sz w:val="24"/>
          <w:szCs w:val="24"/>
        </w:rPr>
        <w:t>,</w:t>
      </w:r>
      <w:r w:rsidR="00DE6541">
        <w:rPr>
          <w:rFonts w:ascii="Times New Roman" w:hAnsi="Times New Roman" w:cs="Times New Roman"/>
          <w:sz w:val="24"/>
          <w:szCs w:val="24"/>
        </w:rPr>
        <w:t xml:space="preserve"> </w:t>
      </w:r>
      <w:r w:rsidR="00BC59DD">
        <w:rPr>
          <w:rFonts w:ascii="Times New Roman" w:hAnsi="Times New Roman" w:cs="Times New Roman"/>
          <w:sz w:val="24"/>
          <w:szCs w:val="24"/>
        </w:rPr>
        <w:t xml:space="preserve">but </w:t>
      </w:r>
      <w:r w:rsidR="00ED3B36">
        <w:rPr>
          <w:rFonts w:ascii="Times New Roman" w:hAnsi="Times New Roman" w:cs="Times New Roman"/>
          <w:sz w:val="24"/>
          <w:szCs w:val="24"/>
        </w:rPr>
        <w:t xml:space="preserve">how it is used to promote </w:t>
      </w:r>
      <w:r w:rsidR="00490216">
        <w:rPr>
          <w:rFonts w:ascii="Times New Roman" w:hAnsi="Times New Roman" w:cs="Times New Roman"/>
          <w:sz w:val="24"/>
          <w:szCs w:val="24"/>
        </w:rPr>
        <w:t xml:space="preserve">learning or create fruitful learning experiences for </w:t>
      </w:r>
      <w:r w:rsidR="00264D44">
        <w:rPr>
          <w:rFonts w:ascii="Times New Roman" w:hAnsi="Times New Roman" w:cs="Times New Roman"/>
          <w:sz w:val="24"/>
          <w:szCs w:val="24"/>
        </w:rPr>
        <w:t xml:space="preserve">learners (p. 299). </w:t>
      </w:r>
    </w:p>
    <w:p w:rsidR="00D11E15" w:rsidRDefault="00D11E15" w:rsidP="008240FD">
      <w:pPr>
        <w:pStyle w:val="ListParagraph"/>
        <w:tabs>
          <w:tab w:val="left" w:pos="851"/>
        </w:tabs>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The defini</w:t>
      </w:r>
      <w:r w:rsidR="00303609">
        <w:rPr>
          <w:rFonts w:ascii="Times New Roman" w:hAnsi="Times New Roman" w:cs="Times New Roman"/>
          <w:sz w:val="24"/>
          <w:szCs w:val="24"/>
        </w:rPr>
        <w:t>tions of technology integration given above</w:t>
      </w:r>
      <w:r>
        <w:rPr>
          <w:rFonts w:ascii="Times New Roman" w:hAnsi="Times New Roman" w:cs="Times New Roman"/>
          <w:sz w:val="24"/>
          <w:szCs w:val="24"/>
        </w:rPr>
        <w:t xml:space="preserve"> also present a common challenge </w:t>
      </w:r>
      <w:r w:rsidR="0046111F">
        <w:rPr>
          <w:rFonts w:ascii="Times New Roman" w:hAnsi="Times New Roman" w:cs="Times New Roman"/>
          <w:sz w:val="24"/>
          <w:szCs w:val="24"/>
        </w:rPr>
        <w:t>for</w:t>
      </w:r>
      <w:r>
        <w:rPr>
          <w:rFonts w:ascii="Times New Roman" w:hAnsi="Times New Roman" w:cs="Times New Roman"/>
          <w:sz w:val="24"/>
          <w:szCs w:val="24"/>
        </w:rPr>
        <w:t xml:space="preserve"> what is understood of technology. As it is also accepted in the present paper, the focus on the enhancement of meaningful learning and practice of teaching </w:t>
      </w:r>
      <w:r w:rsidR="00080E93">
        <w:rPr>
          <w:rFonts w:ascii="Times New Roman" w:hAnsi="Times New Roman" w:cs="Times New Roman"/>
          <w:sz w:val="24"/>
          <w:szCs w:val="24"/>
        </w:rPr>
        <w:t xml:space="preserve">through technology integration </w:t>
      </w:r>
      <w:r>
        <w:rPr>
          <w:rFonts w:ascii="Times New Roman" w:hAnsi="Times New Roman" w:cs="Times New Roman"/>
          <w:sz w:val="24"/>
          <w:szCs w:val="24"/>
        </w:rPr>
        <w:t xml:space="preserve">entails enlarging the borders of technology beyond what comes to most people’s minds when technology comes onto the stage: media, devices or tools. </w:t>
      </w:r>
      <w:r w:rsidR="00CF7E66">
        <w:rPr>
          <w:rFonts w:ascii="Times New Roman" w:hAnsi="Times New Roman" w:cs="Times New Roman"/>
          <w:sz w:val="24"/>
          <w:szCs w:val="24"/>
        </w:rPr>
        <w:t xml:space="preserve">Seymour (1993) defines technology as the process of attempts “to expand </w:t>
      </w:r>
      <w:r w:rsidR="000A4AAB">
        <w:rPr>
          <w:rFonts w:ascii="Times New Roman" w:hAnsi="Times New Roman" w:cs="Times New Roman"/>
          <w:sz w:val="24"/>
          <w:szCs w:val="24"/>
        </w:rPr>
        <w:t>human potential and to improve and control our world (</w:t>
      </w:r>
      <w:r w:rsidR="00542AD5">
        <w:rPr>
          <w:rFonts w:ascii="Times New Roman" w:hAnsi="Times New Roman" w:cs="Times New Roman"/>
          <w:sz w:val="24"/>
          <w:szCs w:val="24"/>
        </w:rPr>
        <w:t xml:space="preserve">as </w:t>
      </w:r>
      <w:r w:rsidR="000A4AAB">
        <w:rPr>
          <w:rFonts w:ascii="Times New Roman" w:hAnsi="Times New Roman" w:cs="Times New Roman"/>
          <w:sz w:val="24"/>
          <w:szCs w:val="24"/>
        </w:rPr>
        <w:t xml:space="preserve">cited in </w:t>
      </w:r>
      <w:proofErr w:type="spellStart"/>
      <w:r w:rsidR="000A4AAB">
        <w:rPr>
          <w:rFonts w:ascii="Times New Roman" w:hAnsi="Times New Roman" w:cs="Times New Roman"/>
          <w:sz w:val="24"/>
          <w:szCs w:val="24"/>
        </w:rPr>
        <w:t>Yıldırım</w:t>
      </w:r>
      <w:proofErr w:type="spellEnd"/>
      <w:r w:rsidR="000A4AAB">
        <w:rPr>
          <w:rFonts w:ascii="Times New Roman" w:hAnsi="Times New Roman" w:cs="Times New Roman"/>
          <w:sz w:val="24"/>
          <w:szCs w:val="24"/>
        </w:rPr>
        <w:t>, 2000, p. 479).</w:t>
      </w:r>
      <w:r w:rsidR="00701395">
        <w:rPr>
          <w:rFonts w:ascii="Times New Roman" w:hAnsi="Times New Roman" w:cs="Times New Roman"/>
          <w:sz w:val="24"/>
          <w:szCs w:val="24"/>
        </w:rPr>
        <w:t xml:space="preserve"> </w:t>
      </w:r>
      <w:r w:rsidR="002B4B03">
        <w:rPr>
          <w:rFonts w:ascii="Times New Roman" w:hAnsi="Times New Roman" w:cs="Times New Roman"/>
          <w:sz w:val="24"/>
          <w:szCs w:val="24"/>
        </w:rPr>
        <w:t xml:space="preserve">It is, therefore, important to </w:t>
      </w:r>
      <w:r w:rsidR="00F96DED">
        <w:rPr>
          <w:rFonts w:ascii="Times New Roman" w:hAnsi="Times New Roman" w:cs="Times New Roman"/>
          <w:sz w:val="24"/>
          <w:szCs w:val="24"/>
        </w:rPr>
        <w:t>conceptualize</w:t>
      </w:r>
      <w:r w:rsidR="002B4B03">
        <w:rPr>
          <w:rFonts w:ascii="Times New Roman" w:hAnsi="Times New Roman" w:cs="Times New Roman"/>
          <w:sz w:val="24"/>
          <w:szCs w:val="24"/>
        </w:rPr>
        <w:t xml:space="preserve"> integration of technology </w:t>
      </w:r>
      <w:r w:rsidR="00A174F4">
        <w:rPr>
          <w:rFonts w:ascii="Times New Roman" w:hAnsi="Times New Roman" w:cs="Times New Roman"/>
          <w:sz w:val="24"/>
          <w:szCs w:val="24"/>
        </w:rPr>
        <w:t xml:space="preserve">itself </w:t>
      </w:r>
      <w:r w:rsidR="002B4B03">
        <w:rPr>
          <w:rFonts w:ascii="Times New Roman" w:hAnsi="Times New Roman" w:cs="Times New Roman"/>
          <w:sz w:val="24"/>
          <w:szCs w:val="24"/>
        </w:rPr>
        <w:t>as</w:t>
      </w:r>
      <w:r w:rsidR="00A174F4">
        <w:rPr>
          <w:rFonts w:ascii="Times New Roman" w:hAnsi="Times New Roman" w:cs="Times New Roman"/>
          <w:sz w:val="24"/>
          <w:szCs w:val="24"/>
        </w:rPr>
        <w:t xml:space="preserve"> a process consisting of not only technological equipments available but also</w:t>
      </w:r>
      <w:r w:rsidR="00F42B50">
        <w:rPr>
          <w:rFonts w:ascii="Times New Roman" w:hAnsi="Times New Roman" w:cs="Times New Roman"/>
          <w:sz w:val="24"/>
          <w:szCs w:val="24"/>
        </w:rPr>
        <w:t xml:space="preserve"> </w:t>
      </w:r>
      <w:r w:rsidR="009729F1">
        <w:rPr>
          <w:rFonts w:ascii="Times New Roman" w:hAnsi="Times New Roman" w:cs="Times New Roman"/>
          <w:sz w:val="24"/>
          <w:szCs w:val="24"/>
        </w:rPr>
        <w:t xml:space="preserve">the ways in which they </w:t>
      </w:r>
      <w:r w:rsidR="00994228">
        <w:rPr>
          <w:rFonts w:ascii="Times New Roman" w:hAnsi="Times New Roman" w:cs="Times New Roman"/>
          <w:sz w:val="24"/>
          <w:szCs w:val="24"/>
        </w:rPr>
        <w:t xml:space="preserve">are used to expand </w:t>
      </w:r>
      <w:r w:rsidR="0030274E">
        <w:rPr>
          <w:rFonts w:ascii="Times New Roman" w:hAnsi="Times New Roman" w:cs="Times New Roman"/>
          <w:sz w:val="24"/>
          <w:szCs w:val="24"/>
        </w:rPr>
        <w:t>our learning potential.</w:t>
      </w:r>
    </w:p>
    <w:p w:rsidR="00E329C5" w:rsidRPr="00E329C5" w:rsidRDefault="00E329C5" w:rsidP="00D37824">
      <w:pPr>
        <w:tabs>
          <w:tab w:val="left" w:pos="851"/>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Instructional</w:t>
      </w:r>
      <w:r w:rsidR="00D37824">
        <w:rPr>
          <w:rFonts w:ascii="Times New Roman" w:hAnsi="Times New Roman" w:cs="Times New Roman"/>
          <w:b/>
          <w:sz w:val="24"/>
          <w:szCs w:val="24"/>
        </w:rPr>
        <w:t xml:space="preserve"> Methods and Type of Technology as Potential Factors Moderating Technology Integration</w:t>
      </w:r>
    </w:p>
    <w:p w:rsidR="00C003E7" w:rsidRDefault="00CE0E85" w:rsidP="008240FD">
      <w:pPr>
        <w:pStyle w:val="ListParagraph"/>
        <w:tabs>
          <w:tab w:val="left" w:pos="851"/>
        </w:tabs>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T</w:t>
      </w:r>
      <w:r w:rsidR="000A0E62">
        <w:rPr>
          <w:rFonts w:ascii="Times New Roman" w:hAnsi="Times New Roman" w:cs="Times New Roman"/>
          <w:sz w:val="24"/>
          <w:szCs w:val="24"/>
        </w:rPr>
        <w:t>o the best of the author</w:t>
      </w:r>
      <w:r w:rsidR="00351CDD">
        <w:rPr>
          <w:rFonts w:ascii="Times New Roman" w:hAnsi="Times New Roman" w:cs="Times New Roman"/>
          <w:sz w:val="24"/>
          <w:szCs w:val="24"/>
        </w:rPr>
        <w:t xml:space="preserve">’s knowledge </w:t>
      </w:r>
      <w:r w:rsidR="000A0E62">
        <w:rPr>
          <w:rFonts w:ascii="Times New Roman" w:hAnsi="Times New Roman" w:cs="Times New Roman"/>
          <w:sz w:val="24"/>
          <w:szCs w:val="24"/>
        </w:rPr>
        <w:t xml:space="preserve">and on the basis of the research reviewed in the current paper, none of the previous studies questioned </w:t>
      </w:r>
      <w:r w:rsidR="002209F1">
        <w:rPr>
          <w:rFonts w:ascii="Times New Roman" w:hAnsi="Times New Roman" w:cs="Times New Roman"/>
          <w:sz w:val="24"/>
          <w:szCs w:val="24"/>
        </w:rPr>
        <w:t xml:space="preserve">type of technology </w:t>
      </w:r>
      <w:r w:rsidR="000A0E62">
        <w:rPr>
          <w:rFonts w:ascii="Times New Roman" w:hAnsi="Times New Roman" w:cs="Times New Roman"/>
          <w:sz w:val="24"/>
          <w:szCs w:val="24"/>
        </w:rPr>
        <w:t>to be integrated into teaching</w:t>
      </w:r>
      <w:r w:rsidR="002209F1">
        <w:rPr>
          <w:rFonts w:ascii="Times New Roman" w:hAnsi="Times New Roman" w:cs="Times New Roman"/>
          <w:sz w:val="24"/>
          <w:szCs w:val="24"/>
        </w:rPr>
        <w:t xml:space="preserve"> as an independent factor</w:t>
      </w:r>
      <w:r w:rsidR="008309BE">
        <w:rPr>
          <w:rFonts w:ascii="Times New Roman" w:hAnsi="Times New Roman" w:cs="Times New Roman"/>
          <w:sz w:val="24"/>
          <w:szCs w:val="24"/>
        </w:rPr>
        <w:t>. That’s why they do not provide an answer to the question of</w:t>
      </w:r>
      <w:r w:rsidR="00761D72">
        <w:rPr>
          <w:rFonts w:ascii="Times New Roman" w:hAnsi="Times New Roman" w:cs="Times New Roman"/>
          <w:sz w:val="24"/>
          <w:szCs w:val="24"/>
        </w:rPr>
        <w:t xml:space="preserve"> </w:t>
      </w:r>
      <w:r w:rsidR="008309BE">
        <w:rPr>
          <w:rFonts w:ascii="Times New Roman" w:hAnsi="Times New Roman" w:cs="Times New Roman"/>
          <w:sz w:val="24"/>
          <w:szCs w:val="24"/>
        </w:rPr>
        <w:t>“</w:t>
      </w:r>
      <w:r w:rsidR="00AE6C0D">
        <w:rPr>
          <w:rFonts w:ascii="Times New Roman" w:hAnsi="Times New Roman" w:cs="Times New Roman"/>
          <w:sz w:val="24"/>
          <w:szCs w:val="24"/>
        </w:rPr>
        <w:t>what would be the differences between integration of technology that is designed to learn</w:t>
      </w:r>
      <w:r w:rsidR="001A25A5">
        <w:rPr>
          <w:rFonts w:ascii="Times New Roman" w:hAnsi="Times New Roman" w:cs="Times New Roman"/>
          <w:sz w:val="24"/>
          <w:szCs w:val="24"/>
        </w:rPr>
        <w:t xml:space="preserve"> or teach certain</w:t>
      </w:r>
      <w:r w:rsidR="008458A0">
        <w:rPr>
          <w:rFonts w:ascii="Times New Roman" w:hAnsi="Times New Roman" w:cs="Times New Roman"/>
          <w:sz w:val="24"/>
          <w:szCs w:val="24"/>
        </w:rPr>
        <w:t xml:space="preserve"> </w:t>
      </w:r>
      <w:r w:rsidR="008628B4">
        <w:rPr>
          <w:rFonts w:ascii="Times New Roman" w:hAnsi="Times New Roman" w:cs="Times New Roman"/>
          <w:sz w:val="24"/>
          <w:szCs w:val="24"/>
        </w:rPr>
        <w:t>content</w:t>
      </w:r>
      <w:r w:rsidR="00AE6C0D">
        <w:rPr>
          <w:rFonts w:ascii="Times New Roman" w:hAnsi="Times New Roman" w:cs="Times New Roman"/>
          <w:sz w:val="24"/>
          <w:szCs w:val="24"/>
        </w:rPr>
        <w:t xml:space="preserve"> and technology </w:t>
      </w:r>
      <w:r w:rsidR="007569C7">
        <w:rPr>
          <w:rFonts w:ascii="Times New Roman" w:hAnsi="Times New Roman" w:cs="Times New Roman"/>
          <w:sz w:val="24"/>
          <w:szCs w:val="24"/>
        </w:rPr>
        <w:t xml:space="preserve">that is </w:t>
      </w:r>
      <w:r w:rsidR="00AE6C0D">
        <w:rPr>
          <w:rFonts w:ascii="Times New Roman" w:hAnsi="Times New Roman" w:cs="Times New Roman"/>
          <w:sz w:val="24"/>
          <w:szCs w:val="24"/>
        </w:rPr>
        <w:t>unrelated to the content but used to learn</w:t>
      </w:r>
      <w:r w:rsidR="001A25A5">
        <w:rPr>
          <w:rFonts w:ascii="Times New Roman" w:hAnsi="Times New Roman" w:cs="Times New Roman"/>
          <w:sz w:val="24"/>
          <w:szCs w:val="24"/>
        </w:rPr>
        <w:t xml:space="preserve"> or teach</w:t>
      </w:r>
      <w:r w:rsidR="00AE6C0D">
        <w:rPr>
          <w:rFonts w:ascii="Times New Roman" w:hAnsi="Times New Roman" w:cs="Times New Roman"/>
          <w:sz w:val="24"/>
          <w:szCs w:val="24"/>
        </w:rPr>
        <w:t xml:space="preserve"> it</w:t>
      </w:r>
      <w:r w:rsidR="00BE2D39">
        <w:rPr>
          <w:rFonts w:ascii="Times New Roman" w:hAnsi="Times New Roman" w:cs="Times New Roman"/>
          <w:sz w:val="24"/>
          <w:szCs w:val="24"/>
        </w:rPr>
        <w:t xml:space="preserve">? </w:t>
      </w:r>
      <w:r w:rsidR="00B96127">
        <w:rPr>
          <w:rFonts w:ascii="Times New Roman" w:hAnsi="Times New Roman" w:cs="Times New Roman"/>
          <w:sz w:val="24"/>
          <w:szCs w:val="24"/>
        </w:rPr>
        <w:t>Consequently,</w:t>
      </w:r>
      <w:r w:rsidR="00DA5CBE">
        <w:rPr>
          <w:rFonts w:ascii="Times New Roman" w:hAnsi="Times New Roman" w:cs="Times New Roman"/>
          <w:sz w:val="24"/>
          <w:szCs w:val="24"/>
        </w:rPr>
        <w:t xml:space="preserve"> </w:t>
      </w:r>
      <w:r w:rsidR="00B96127">
        <w:rPr>
          <w:rFonts w:ascii="Times New Roman" w:hAnsi="Times New Roman" w:cs="Times New Roman"/>
          <w:sz w:val="24"/>
          <w:szCs w:val="24"/>
        </w:rPr>
        <w:t xml:space="preserve">this paper suggests </w:t>
      </w:r>
      <w:r w:rsidR="00DA5CBE">
        <w:rPr>
          <w:rFonts w:ascii="Times New Roman" w:hAnsi="Times New Roman" w:cs="Times New Roman"/>
          <w:sz w:val="24"/>
          <w:szCs w:val="24"/>
        </w:rPr>
        <w:t xml:space="preserve">that type of technology may have a significant function in </w:t>
      </w:r>
      <w:r w:rsidR="00803A53">
        <w:rPr>
          <w:rFonts w:ascii="Times New Roman" w:hAnsi="Times New Roman" w:cs="Times New Roman"/>
          <w:sz w:val="24"/>
          <w:szCs w:val="24"/>
        </w:rPr>
        <w:t xml:space="preserve">the </w:t>
      </w:r>
      <w:r w:rsidR="001964BD">
        <w:rPr>
          <w:rFonts w:ascii="Times New Roman" w:hAnsi="Times New Roman" w:cs="Times New Roman"/>
          <w:sz w:val="24"/>
          <w:szCs w:val="24"/>
        </w:rPr>
        <w:t>facilitation</w:t>
      </w:r>
      <w:r w:rsidR="00DA5CBE">
        <w:rPr>
          <w:rFonts w:ascii="Times New Roman" w:hAnsi="Times New Roman" w:cs="Times New Roman"/>
          <w:sz w:val="24"/>
          <w:szCs w:val="24"/>
        </w:rPr>
        <w:t xml:space="preserve"> of </w:t>
      </w:r>
      <w:r w:rsidR="00803A53">
        <w:rPr>
          <w:rFonts w:ascii="Times New Roman" w:hAnsi="Times New Roman" w:cs="Times New Roman"/>
          <w:sz w:val="24"/>
          <w:szCs w:val="24"/>
        </w:rPr>
        <w:t>both teaching and learning</w:t>
      </w:r>
      <w:r w:rsidR="00B96127">
        <w:rPr>
          <w:rFonts w:ascii="Times New Roman" w:hAnsi="Times New Roman" w:cs="Times New Roman"/>
          <w:sz w:val="24"/>
          <w:szCs w:val="24"/>
        </w:rPr>
        <w:t xml:space="preserve">. </w:t>
      </w:r>
      <w:r w:rsidR="0042699C">
        <w:rPr>
          <w:rFonts w:ascii="Times New Roman" w:hAnsi="Times New Roman" w:cs="Times New Roman"/>
          <w:sz w:val="24"/>
          <w:szCs w:val="24"/>
        </w:rPr>
        <w:t xml:space="preserve">Given the fact that there are many types of technologies, this question is highly relevant since teachers may have access to </w:t>
      </w:r>
      <w:r w:rsidR="001275FC">
        <w:rPr>
          <w:rFonts w:ascii="Times New Roman" w:hAnsi="Times New Roman" w:cs="Times New Roman"/>
          <w:sz w:val="24"/>
          <w:szCs w:val="24"/>
        </w:rPr>
        <w:t xml:space="preserve">different sorts of technologies not </w:t>
      </w:r>
      <w:r w:rsidR="00E87A50">
        <w:rPr>
          <w:rFonts w:ascii="Times New Roman" w:hAnsi="Times New Roman" w:cs="Times New Roman"/>
          <w:sz w:val="24"/>
          <w:szCs w:val="24"/>
        </w:rPr>
        <w:t>only to those specifically built</w:t>
      </w:r>
      <w:r w:rsidR="001275FC">
        <w:rPr>
          <w:rFonts w:ascii="Times New Roman" w:hAnsi="Times New Roman" w:cs="Times New Roman"/>
          <w:sz w:val="24"/>
          <w:szCs w:val="24"/>
        </w:rPr>
        <w:t xml:space="preserve"> up to teach or learn a specific subject matter. </w:t>
      </w:r>
      <w:r w:rsidR="00005A1A">
        <w:rPr>
          <w:rFonts w:ascii="Times New Roman" w:hAnsi="Times New Roman" w:cs="Times New Roman"/>
          <w:sz w:val="24"/>
          <w:szCs w:val="24"/>
        </w:rPr>
        <w:t xml:space="preserve">For instance, </w:t>
      </w:r>
      <w:r w:rsidR="007831E9">
        <w:rPr>
          <w:rFonts w:ascii="Times New Roman" w:hAnsi="Times New Roman" w:cs="Times New Roman"/>
          <w:sz w:val="24"/>
          <w:szCs w:val="24"/>
        </w:rPr>
        <w:t xml:space="preserve">it is reasonable to assume that </w:t>
      </w:r>
      <w:r w:rsidR="00B84E95">
        <w:rPr>
          <w:rFonts w:ascii="Times New Roman" w:hAnsi="Times New Roman" w:cs="Times New Roman"/>
          <w:sz w:val="24"/>
          <w:szCs w:val="24"/>
        </w:rPr>
        <w:t xml:space="preserve">integration of a </w:t>
      </w:r>
      <w:r w:rsidR="00B84E95">
        <w:rPr>
          <w:rFonts w:ascii="Times New Roman" w:hAnsi="Times New Roman" w:cs="Times New Roman"/>
          <w:sz w:val="24"/>
          <w:szCs w:val="24"/>
        </w:rPr>
        <w:lastRenderedPageBreak/>
        <w:t xml:space="preserve">web 2.0 tool (e.g., </w:t>
      </w:r>
      <w:proofErr w:type="spellStart"/>
      <w:r w:rsidR="00B84E95">
        <w:rPr>
          <w:rFonts w:ascii="Times New Roman" w:hAnsi="Times New Roman" w:cs="Times New Roman"/>
          <w:sz w:val="24"/>
          <w:szCs w:val="24"/>
        </w:rPr>
        <w:t>VoxSwap</w:t>
      </w:r>
      <w:proofErr w:type="spellEnd"/>
      <w:r w:rsidR="007831E9">
        <w:rPr>
          <w:rFonts w:ascii="Times New Roman" w:hAnsi="Times New Roman" w:cs="Times New Roman"/>
          <w:sz w:val="24"/>
          <w:szCs w:val="24"/>
        </w:rPr>
        <w:t>) into an English class that is specifically designed for foreign or second language learning may present quite</w:t>
      </w:r>
      <w:r w:rsidR="00803A53">
        <w:rPr>
          <w:rFonts w:ascii="Times New Roman" w:hAnsi="Times New Roman" w:cs="Times New Roman"/>
          <w:sz w:val="24"/>
          <w:szCs w:val="24"/>
        </w:rPr>
        <w:t xml:space="preserve"> </w:t>
      </w:r>
      <w:r w:rsidR="007831E9">
        <w:rPr>
          <w:rFonts w:ascii="Times New Roman" w:hAnsi="Times New Roman" w:cs="Times New Roman"/>
          <w:sz w:val="24"/>
          <w:szCs w:val="24"/>
        </w:rPr>
        <w:t xml:space="preserve">different challenges compared to a web 2.0 tool that is designed for social networking (e.g., </w:t>
      </w:r>
      <w:proofErr w:type="spellStart"/>
      <w:r w:rsidR="007831E9">
        <w:rPr>
          <w:rFonts w:ascii="Times New Roman" w:hAnsi="Times New Roman" w:cs="Times New Roman"/>
          <w:sz w:val="24"/>
          <w:szCs w:val="24"/>
        </w:rPr>
        <w:t>Facebook</w:t>
      </w:r>
      <w:proofErr w:type="spellEnd"/>
      <w:r w:rsidR="007831E9">
        <w:rPr>
          <w:rFonts w:ascii="Times New Roman" w:hAnsi="Times New Roman" w:cs="Times New Roman"/>
          <w:sz w:val="24"/>
          <w:szCs w:val="24"/>
        </w:rPr>
        <w:t xml:space="preserve">). </w:t>
      </w:r>
      <w:r w:rsidR="00112B55">
        <w:rPr>
          <w:rFonts w:ascii="Times New Roman" w:hAnsi="Times New Roman" w:cs="Times New Roman"/>
          <w:sz w:val="24"/>
          <w:szCs w:val="24"/>
        </w:rPr>
        <w:t xml:space="preserve">Accordingly, it is also reasonable to assume that the challenges will increase in number as the affordances or functional capabilities of different types of technologies diverges from certain content areas. </w:t>
      </w:r>
      <w:r w:rsidR="00C67406">
        <w:rPr>
          <w:rFonts w:ascii="Times New Roman" w:hAnsi="Times New Roman" w:cs="Times New Roman"/>
          <w:sz w:val="24"/>
          <w:szCs w:val="24"/>
        </w:rPr>
        <w:t xml:space="preserve">As a result, it </w:t>
      </w:r>
      <w:r w:rsidR="0069606A">
        <w:rPr>
          <w:rFonts w:ascii="Times New Roman" w:hAnsi="Times New Roman" w:cs="Times New Roman"/>
          <w:sz w:val="24"/>
          <w:szCs w:val="24"/>
        </w:rPr>
        <w:t>is</w:t>
      </w:r>
      <w:r w:rsidR="00C67406">
        <w:rPr>
          <w:rFonts w:ascii="Times New Roman" w:hAnsi="Times New Roman" w:cs="Times New Roman"/>
          <w:sz w:val="24"/>
          <w:szCs w:val="24"/>
        </w:rPr>
        <w:t xml:space="preserve"> </w:t>
      </w:r>
      <w:r w:rsidR="006B75C4">
        <w:rPr>
          <w:rFonts w:ascii="Times New Roman" w:hAnsi="Times New Roman" w:cs="Times New Roman"/>
          <w:sz w:val="24"/>
          <w:szCs w:val="24"/>
        </w:rPr>
        <w:t>assumed</w:t>
      </w:r>
      <w:r w:rsidR="00C67406">
        <w:rPr>
          <w:rFonts w:ascii="Times New Roman" w:hAnsi="Times New Roman" w:cs="Times New Roman"/>
          <w:sz w:val="24"/>
          <w:szCs w:val="24"/>
        </w:rPr>
        <w:t xml:space="preserve"> in the current paper that </w:t>
      </w:r>
      <w:r w:rsidR="003478A8">
        <w:rPr>
          <w:rFonts w:ascii="Times New Roman" w:hAnsi="Times New Roman" w:cs="Times New Roman"/>
          <w:sz w:val="24"/>
          <w:szCs w:val="24"/>
        </w:rPr>
        <w:t xml:space="preserve">type of technology or design purposes behind technology may be highly relevant to the </w:t>
      </w:r>
      <w:r w:rsidR="00C67406">
        <w:rPr>
          <w:rFonts w:ascii="Times New Roman" w:hAnsi="Times New Roman" w:cs="Times New Roman"/>
          <w:sz w:val="24"/>
          <w:szCs w:val="24"/>
        </w:rPr>
        <w:t>“integrability” of technology and specific content</w:t>
      </w:r>
      <w:r w:rsidR="007831E9">
        <w:rPr>
          <w:rFonts w:ascii="Times New Roman" w:hAnsi="Times New Roman" w:cs="Times New Roman"/>
          <w:sz w:val="24"/>
          <w:szCs w:val="24"/>
        </w:rPr>
        <w:t xml:space="preserve"> </w:t>
      </w:r>
      <w:r w:rsidR="003478A8">
        <w:rPr>
          <w:rFonts w:ascii="Times New Roman" w:hAnsi="Times New Roman" w:cs="Times New Roman"/>
          <w:sz w:val="24"/>
          <w:szCs w:val="24"/>
        </w:rPr>
        <w:t xml:space="preserve">area. </w:t>
      </w:r>
    </w:p>
    <w:p w:rsidR="00DE50C3" w:rsidRDefault="008D10A6" w:rsidP="008240FD">
      <w:pPr>
        <w:pStyle w:val="ListParagraph"/>
        <w:tabs>
          <w:tab w:val="left" w:pos="851"/>
        </w:tabs>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In addition, the previous research does not provide insights into </w:t>
      </w:r>
      <w:r w:rsidR="000E0DEA">
        <w:rPr>
          <w:rFonts w:ascii="Times New Roman" w:hAnsi="Times New Roman" w:cs="Times New Roman"/>
          <w:sz w:val="24"/>
          <w:szCs w:val="24"/>
        </w:rPr>
        <w:t>what kind of roles methods may play in successful integration of technology</w:t>
      </w:r>
      <w:r w:rsidR="005F2C79">
        <w:rPr>
          <w:rFonts w:ascii="Times New Roman" w:hAnsi="Times New Roman" w:cs="Times New Roman"/>
          <w:sz w:val="24"/>
          <w:szCs w:val="24"/>
        </w:rPr>
        <w:t xml:space="preserve">. In his discussion about whether the modality effect changes among different sorts of media, Moreno (2006) suggested that </w:t>
      </w:r>
      <w:r w:rsidR="00D34DEA">
        <w:rPr>
          <w:rFonts w:ascii="Times New Roman" w:hAnsi="Times New Roman" w:cs="Times New Roman"/>
          <w:sz w:val="24"/>
          <w:szCs w:val="24"/>
        </w:rPr>
        <w:t>the beneficiary effect</w:t>
      </w:r>
      <w:r w:rsidR="00ED2366">
        <w:rPr>
          <w:rFonts w:ascii="Times New Roman" w:hAnsi="Times New Roman" w:cs="Times New Roman"/>
          <w:sz w:val="24"/>
          <w:szCs w:val="24"/>
        </w:rPr>
        <w:t>s</w:t>
      </w:r>
      <w:r w:rsidR="00D34DEA">
        <w:rPr>
          <w:rFonts w:ascii="Times New Roman" w:hAnsi="Times New Roman" w:cs="Times New Roman"/>
          <w:sz w:val="24"/>
          <w:szCs w:val="24"/>
        </w:rPr>
        <w:t xml:space="preserve"> of bimodal presentation </w:t>
      </w:r>
      <w:r w:rsidR="002331D5">
        <w:rPr>
          <w:rFonts w:ascii="Times New Roman" w:hAnsi="Times New Roman" w:cs="Times New Roman"/>
          <w:sz w:val="24"/>
          <w:szCs w:val="24"/>
        </w:rPr>
        <w:t>were</w:t>
      </w:r>
      <w:r w:rsidR="00D34DEA">
        <w:rPr>
          <w:rFonts w:ascii="Times New Roman" w:hAnsi="Times New Roman" w:cs="Times New Roman"/>
          <w:sz w:val="24"/>
          <w:szCs w:val="24"/>
        </w:rPr>
        <w:t xml:space="preserve"> the same across different media. Moreno (2006) </w:t>
      </w:r>
      <w:r w:rsidR="003A58B5">
        <w:rPr>
          <w:rFonts w:ascii="Times New Roman" w:hAnsi="Times New Roman" w:cs="Times New Roman"/>
          <w:sz w:val="24"/>
          <w:szCs w:val="24"/>
        </w:rPr>
        <w:t xml:space="preserve">was so careful not to claim that his results refer to triviality of media or technology since “different media may afford different instructional methods” (p. </w:t>
      </w:r>
      <w:r w:rsidR="004A6232">
        <w:rPr>
          <w:rFonts w:ascii="Times New Roman" w:hAnsi="Times New Roman" w:cs="Times New Roman"/>
          <w:sz w:val="24"/>
          <w:szCs w:val="24"/>
        </w:rPr>
        <w:t xml:space="preserve">156). </w:t>
      </w:r>
      <w:r w:rsidR="004E6BEA">
        <w:rPr>
          <w:rFonts w:ascii="Times New Roman" w:hAnsi="Times New Roman" w:cs="Times New Roman"/>
          <w:sz w:val="24"/>
          <w:szCs w:val="24"/>
        </w:rPr>
        <w:t xml:space="preserve">It should be noted that </w:t>
      </w:r>
      <w:r w:rsidR="00254FA4">
        <w:rPr>
          <w:rFonts w:ascii="Times New Roman" w:hAnsi="Times New Roman" w:cs="Times New Roman"/>
          <w:sz w:val="24"/>
          <w:szCs w:val="24"/>
        </w:rPr>
        <w:t xml:space="preserve">the modality principle is one of the instructional design principles that can be followed during technology integration as well as some others. </w:t>
      </w:r>
      <w:r w:rsidR="00CA4D07">
        <w:rPr>
          <w:rFonts w:ascii="Times New Roman" w:hAnsi="Times New Roman" w:cs="Times New Roman"/>
          <w:sz w:val="24"/>
          <w:szCs w:val="24"/>
        </w:rPr>
        <w:t>Hence, depending on whether technologies can afford certain types of methods or principles</w:t>
      </w:r>
      <w:r w:rsidR="00570512">
        <w:rPr>
          <w:rFonts w:ascii="Times New Roman" w:hAnsi="Times New Roman" w:cs="Times New Roman"/>
          <w:sz w:val="24"/>
          <w:szCs w:val="24"/>
        </w:rPr>
        <w:t>,</w:t>
      </w:r>
      <w:r w:rsidR="00CA4D07">
        <w:rPr>
          <w:rFonts w:ascii="Times New Roman" w:hAnsi="Times New Roman" w:cs="Times New Roman"/>
          <w:sz w:val="24"/>
          <w:szCs w:val="24"/>
        </w:rPr>
        <w:t xml:space="preserve"> beneficial effects of technology integration on teaching and learning can be moderated. </w:t>
      </w:r>
      <w:r w:rsidR="00C10E7B">
        <w:rPr>
          <w:rFonts w:ascii="Times New Roman" w:hAnsi="Times New Roman" w:cs="Times New Roman"/>
          <w:sz w:val="24"/>
          <w:szCs w:val="24"/>
        </w:rPr>
        <w:t>To illustrate, Mayer (2001</w:t>
      </w:r>
      <w:r w:rsidR="00B0459C">
        <w:rPr>
          <w:rFonts w:ascii="Times New Roman" w:hAnsi="Times New Roman" w:cs="Times New Roman"/>
          <w:sz w:val="24"/>
          <w:szCs w:val="24"/>
        </w:rPr>
        <w:t>, p.134</w:t>
      </w:r>
      <w:r w:rsidR="00C10E7B">
        <w:rPr>
          <w:rFonts w:ascii="Times New Roman" w:hAnsi="Times New Roman" w:cs="Times New Roman"/>
          <w:sz w:val="24"/>
          <w:szCs w:val="24"/>
        </w:rPr>
        <w:t>)</w:t>
      </w:r>
      <w:r w:rsidR="00B0459C">
        <w:rPr>
          <w:rFonts w:ascii="Times New Roman" w:hAnsi="Times New Roman" w:cs="Times New Roman"/>
          <w:sz w:val="24"/>
          <w:szCs w:val="24"/>
        </w:rPr>
        <w:t xml:space="preserve"> claimed that </w:t>
      </w:r>
      <w:r w:rsidR="00B1753F">
        <w:rPr>
          <w:rFonts w:ascii="Times New Roman" w:hAnsi="Times New Roman" w:cs="Times New Roman"/>
          <w:sz w:val="24"/>
          <w:szCs w:val="24"/>
        </w:rPr>
        <w:t xml:space="preserve">presenting text corresponding to animation in an auditory format </w:t>
      </w:r>
      <w:r w:rsidR="00731A57">
        <w:rPr>
          <w:rFonts w:ascii="Times New Roman" w:hAnsi="Times New Roman" w:cs="Times New Roman"/>
          <w:sz w:val="24"/>
          <w:szCs w:val="24"/>
        </w:rPr>
        <w:t xml:space="preserve">enhances learning better than presenting the text in a written form (i.e., the modality effect). </w:t>
      </w:r>
      <w:r w:rsidR="00FF187C">
        <w:rPr>
          <w:rFonts w:ascii="Times New Roman" w:hAnsi="Times New Roman" w:cs="Times New Roman"/>
          <w:sz w:val="24"/>
          <w:szCs w:val="24"/>
        </w:rPr>
        <w:t xml:space="preserve">However, </w:t>
      </w:r>
      <w:r w:rsidR="00CF003B">
        <w:rPr>
          <w:rFonts w:ascii="Times New Roman" w:hAnsi="Times New Roman" w:cs="Times New Roman"/>
          <w:sz w:val="24"/>
          <w:szCs w:val="24"/>
        </w:rPr>
        <w:t xml:space="preserve">while it would be possible for television to support the modality effect, it would not be so for the radio. </w:t>
      </w:r>
      <w:r w:rsidR="00FA000A">
        <w:rPr>
          <w:rFonts w:ascii="Times New Roman" w:hAnsi="Times New Roman" w:cs="Times New Roman"/>
          <w:sz w:val="24"/>
          <w:szCs w:val="24"/>
        </w:rPr>
        <w:t>Needless to say, interestingly enough, television can also present written text and together with corresponding animation</w:t>
      </w:r>
      <w:r w:rsidR="00F531DF">
        <w:rPr>
          <w:rFonts w:ascii="Times New Roman" w:hAnsi="Times New Roman" w:cs="Times New Roman"/>
          <w:sz w:val="24"/>
          <w:szCs w:val="24"/>
        </w:rPr>
        <w:t>.</w:t>
      </w:r>
      <w:r w:rsidR="00927A63">
        <w:rPr>
          <w:rFonts w:ascii="Times New Roman" w:hAnsi="Times New Roman" w:cs="Times New Roman"/>
          <w:sz w:val="24"/>
          <w:szCs w:val="24"/>
        </w:rPr>
        <w:t xml:space="preserve"> For th</w:t>
      </w:r>
      <w:r w:rsidR="00B038E0">
        <w:rPr>
          <w:rFonts w:ascii="Times New Roman" w:hAnsi="Times New Roman" w:cs="Times New Roman"/>
          <w:sz w:val="24"/>
          <w:szCs w:val="24"/>
        </w:rPr>
        <w:t>ese</w:t>
      </w:r>
      <w:r w:rsidR="00927A63">
        <w:rPr>
          <w:rFonts w:ascii="Times New Roman" w:hAnsi="Times New Roman" w:cs="Times New Roman"/>
          <w:sz w:val="24"/>
          <w:szCs w:val="24"/>
        </w:rPr>
        <w:t xml:space="preserve"> reason</w:t>
      </w:r>
      <w:r w:rsidR="00B038E0">
        <w:rPr>
          <w:rFonts w:ascii="Times New Roman" w:hAnsi="Times New Roman" w:cs="Times New Roman"/>
          <w:sz w:val="24"/>
          <w:szCs w:val="24"/>
        </w:rPr>
        <w:t>s</w:t>
      </w:r>
      <w:r w:rsidR="00927A63">
        <w:rPr>
          <w:rFonts w:ascii="Times New Roman" w:hAnsi="Times New Roman" w:cs="Times New Roman"/>
          <w:sz w:val="24"/>
          <w:szCs w:val="24"/>
        </w:rPr>
        <w:t xml:space="preserve">, it is also assumed in this paper that </w:t>
      </w:r>
      <w:r w:rsidR="00672D28">
        <w:rPr>
          <w:rFonts w:ascii="Times New Roman" w:hAnsi="Times New Roman" w:cs="Times New Roman"/>
          <w:sz w:val="24"/>
          <w:szCs w:val="24"/>
        </w:rPr>
        <w:t xml:space="preserve">although </w:t>
      </w:r>
      <w:r w:rsidR="00B038E0">
        <w:rPr>
          <w:rFonts w:ascii="Times New Roman" w:hAnsi="Times New Roman" w:cs="Times New Roman"/>
          <w:sz w:val="24"/>
          <w:szCs w:val="24"/>
        </w:rPr>
        <w:t>it is important that teachers should have technology knowledge</w:t>
      </w:r>
      <w:r w:rsidR="002F7DBE">
        <w:rPr>
          <w:rFonts w:ascii="Times New Roman" w:hAnsi="Times New Roman" w:cs="Times New Roman"/>
          <w:sz w:val="24"/>
          <w:szCs w:val="24"/>
        </w:rPr>
        <w:t xml:space="preserve"> (e.g., which technology can afford which instructional method)</w:t>
      </w:r>
      <w:r w:rsidR="00672D28">
        <w:rPr>
          <w:rFonts w:ascii="Times New Roman" w:hAnsi="Times New Roman" w:cs="Times New Roman"/>
          <w:sz w:val="24"/>
          <w:szCs w:val="24"/>
        </w:rPr>
        <w:t xml:space="preserve">, </w:t>
      </w:r>
      <w:r w:rsidR="00281004">
        <w:rPr>
          <w:rFonts w:ascii="Times New Roman" w:hAnsi="Times New Roman" w:cs="Times New Roman"/>
          <w:sz w:val="24"/>
          <w:szCs w:val="24"/>
        </w:rPr>
        <w:t xml:space="preserve">teachers’ knowledge of </w:t>
      </w:r>
      <w:r w:rsidR="00281004">
        <w:rPr>
          <w:rFonts w:ascii="Times New Roman" w:hAnsi="Times New Roman" w:cs="Times New Roman"/>
          <w:sz w:val="24"/>
          <w:szCs w:val="24"/>
        </w:rPr>
        <w:lastRenderedPageBreak/>
        <w:t xml:space="preserve">instructional methods or principles </w:t>
      </w:r>
      <w:r w:rsidR="00591717">
        <w:rPr>
          <w:rFonts w:ascii="Times New Roman" w:hAnsi="Times New Roman" w:cs="Times New Roman"/>
          <w:sz w:val="24"/>
          <w:szCs w:val="24"/>
        </w:rPr>
        <w:t xml:space="preserve">may </w:t>
      </w:r>
      <w:r w:rsidR="002F7DBE">
        <w:rPr>
          <w:rFonts w:ascii="Times New Roman" w:hAnsi="Times New Roman" w:cs="Times New Roman"/>
          <w:sz w:val="24"/>
          <w:szCs w:val="24"/>
        </w:rPr>
        <w:t xml:space="preserve">finally determine </w:t>
      </w:r>
      <w:r w:rsidR="00A37333">
        <w:rPr>
          <w:rFonts w:ascii="Times New Roman" w:hAnsi="Times New Roman" w:cs="Times New Roman"/>
          <w:sz w:val="24"/>
          <w:szCs w:val="24"/>
        </w:rPr>
        <w:t xml:space="preserve">whether they will integrate more established instructional methods in their teaching through technology integration. </w:t>
      </w:r>
    </w:p>
    <w:p w:rsidR="000A0E62" w:rsidRDefault="00160832" w:rsidP="008240FD">
      <w:pPr>
        <w:pStyle w:val="ListParagraph"/>
        <w:tabs>
          <w:tab w:val="left" w:pos="851"/>
        </w:tabs>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As a result</w:t>
      </w:r>
      <w:r w:rsidR="006652BD">
        <w:rPr>
          <w:rFonts w:ascii="Times New Roman" w:hAnsi="Times New Roman" w:cs="Times New Roman"/>
          <w:sz w:val="24"/>
          <w:szCs w:val="24"/>
        </w:rPr>
        <w:t>,</w:t>
      </w:r>
      <w:r w:rsidR="00C323D1">
        <w:rPr>
          <w:rFonts w:ascii="Times New Roman" w:hAnsi="Times New Roman" w:cs="Times New Roman"/>
          <w:sz w:val="24"/>
          <w:szCs w:val="24"/>
        </w:rPr>
        <w:t xml:space="preserve"> the purpose of the current paper is to propose</w:t>
      </w:r>
      <w:r w:rsidR="006652BD">
        <w:rPr>
          <w:rFonts w:ascii="Times New Roman" w:hAnsi="Times New Roman" w:cs="Times New Roman"/>
          <w:sz w:val="24"/>
          <w:szCs w:val="24"/>
        </w:rPr>
        <w:t xml:space="preserve"> that type of technology (specifically designed for </w:t>
      </w:r>
      <w:r w:rsidR="00814B16">
        <w:rPr>
          <w:rFonts w:ascii="Times New Roman" w:hAnsi="Times New Roman" w:cs="Times New Roman"/>
          <w:sz w:val="24"/>
          <w:szCs w:val="24"/>
        </w:rPr>
        <w:t xml:space="preserve">any </w:t>
      </w:r>
      <w:r w:rsidR="00C072F1">
        <w:rPr>
          <w:rFonts w:ascii="Times New Roman" w:hAnsi="Times New Roman" w:cs="Times New Roman"/>
          <w:sz w:val="24"/>
          <w:szCs w:val="24"/>
        </w:rPr>
        <w:t>subject</w:t>
      </w:r>
      <w:r w:rsidR="006652BD">
        <w:rPr>
          <w:rFonts w:ascii="Times New Roman" w:hAnsi="Times New Roman" w:cs="Times New Roman"/>
          <w:sz w:val="24"/>
          <w:szCs w:val="24"/>
        </w:rPr>
        <w:t xml:space="preserve"> content versus designed for some purposes other than education) and </w:t>
      </w:r>
      <w:r w:rsidR="0065339B">
        <w:rPr>
          <w:rFonts w:ascii="Times New Roman" w:hAnsi="Times New Roman" w:cs="Times New Roman"/>
          <w:sz w:val="24"/>
          <w:szCs w:val="24"/>
        </w:rPr>
        <w:t>instructional method or principle implemented through technology may function as two important factors that affect successful technology integration.</w:t>
      </w:r>
      <w:r w:rsidR="006652BD">
        <w:rPr>
          <w:rFonts w:ascii="Times New Roman" w:hAnsi="Times New Roman" w:cs="Times New Roman"/>
          <w:sz w:val="24"/>
          <w:szCs w:val="24"/>
        </w:rPr>
        <w:t xml:space="preserve"> </w:t>
      </w:r>
      <w:r w:rsidR="00DE50C3">
        <w:rPr>
          <w:rFonts w:ascii="Times New Roman" w:hAnsi="Times New Roman" w:cs="Times New Roman"/>
          <w:sz w:val="24"/>
          <w:szCs w:val="24"/>
        </w:rPr>
        <w:t>It should be noticed that these two factors appear to be closely related in increasing the chances that technology integration will not be limited to technology itself but expand on facilitating teaching and learning</w:t>
      </w:r>
      <w:r w:rsidR="00155154">
        <w:rPr>
          <w:rFonts w:ascii="Times New Roman" w:hAnsi="Times New Roman" w:cs="Times New Roman"/>
          <w:sz w:val="24"/>
          <w:szCs w:val="24"/>
        </w:rPr>
        <w:t>,</w:t>
      </w:r>
      <w:r w:rsidR="00DE50C3">
        <w:rPr>
          <w:rFonts w:ascii="Times New Roman" w:hAnsi="Times New Roman" w:cs="Times New Roman"/>
          <w:sz w:val="24"/>
          <w:szCs w:val="24"/>
        </w:rPr>
        <w:t xml:space="preserve"> which </w:t>
      </w:r>
      <w:r w:rsidR="001E35B8">
        <w:rPr>
          <w:rFonts w:ascii="Times New Roman" w:hAnsi="Times New Roman" w:cs="Times New Roman"/>
          <w:sz w:val="24"/>
          <w:szCs w:val="24"/>
        </w:rPr>
        <w:t xml:space="preserve">is totally in line with the definition of technology found in the literature. </w:t>
      </w:r>
      <w:r w:rsidR="00604FA8">
        <w:rPr>
          <w:rFonts w:ascii="Times New Roman" w:hAnsi="Times New Roman" w:cs="Times New Roman"/>
          <w:sz w:val="24"/>
          <w:szCs w:val="24"/>
        </w:rPr>
        <w:t xml:space="preserve">Needless to say, </w:t>
      </w:r>
      <w:r w:rsidR="001A34E0">
        <w:rPr>
          <w:rFonts w:ascii="Times New Roman" w:hAnsi="Times New Roman" w:cs="Times New Roman"/>
          <w:sz w:val="24"/>
          <w:szCs w:val="24"/>
        </w:rPr>
        <w:t xml:space="preserve">the current paper </w:t>
      </w:r>
      <w:r w:rsidR="000E0860">
        <w:rPr>
          <w:rFonts w:ascii="Times New Roman" w:hAnsi="Times New Roman" w:cs="Times New Roman"/>
          <w:sz w:val="24"/>
          <w:szCs w:val="24"/>
        </w:rPr>
        <w:t xml:space="preserve">also assumes that </w:t>
      </w:r>
      <w:r w:rsidR="00D81F9E">
        <w:rPr>
          <w:rFonts w:ascii="Times New Roman" w:hAnsi="Times New Roman" w:cs="Times New Roman"/>
          <w:sz w:val="24"/>
          <w:szCs w:val="24"/>
        </w:rPr>
        <w:t xml:space="preserve">these two factors are closely related </w:t>
      </w:r>
      <w:r w:rsidR="00821B4F">
        <w:rPr>
          <w:rFonts w:ascii="Times New Roman" w:hAnsi="Times New Roman" w:cs="Times New Roman"/>
          <w:sz w:val="24"/>
          <w:szCs w:val="24"/>
        </w:rPr>
        <w:t xml:space="preserve">not only </w:t>
      </w:r>
      <w:r w:rsidR="00D81F9E">
        <w:rPr>
          <w:rFonts w:ascii="Times New Roman" w:hAnsi="Times New Roman" w:cs="Times New Roman"/>
          <w:sz w:val="24"/>
          <w:szCs w:val="24"/>
        </w:rPr>
        <w:t xml:space="preserve">to </w:t>
      </w:r>
      <w:r w:rsidR="006A1102">
        <w:rPr>
          <w:rFonts w:ascii="Times New Roman" w:hAnsi="Times New Roman" w:cs="Times New Roman"/>
          <w:sz w:val="24"/>
          <w:szCs w:val="24"/>
        </w:rPr>
        <w:t xml:space="preserve">teacher knowledge for technology integration </w:t>
      </w:r>
      <w:r w:rsidR="00821B4F">
        <w:rPr>
          <w:rFonts w:ascii="Times New Roman" w:hAnsi="Times New Roman" w:cs="Times New Roman"/>
          <w:sz w:val="24"/>
          <w:szCs w:val="24"/>
        </w:rPr>
        <w:t>but also to</w:t>
      </w:r>
      <w:r w:rsidR="00F94660">
        <w:rPr>
          <w:rFonts w:ascii="Times New Roman" w:hAnsi="Times New Roman" w:cs="Times New Roman"/>
          <w:sz w:val="24"/>
          <w:szCs w:val="24"/>
        </w:rPr>
        <w:t xml:space="preserve"> other factors diagnosed as impacting technology integration by previous research. </w:t>
      </w:r>
      <w:r w:rsidR="00821B4F">
        <w:rPr>
          <w:rFonts w:ascii="Times New Roman" w:hAnsi="Times New Roman" w:cs="Times New Roman"/>
          <w:sz w:val="24"/>
          <w:szCs w:val="24"/>
        </w:rPr>
        <w:t xml:space="preserve"> </w:t>
      </w:r>
      <w:r w:rsidR="0004681B">
        <w:rPr>
          <w:rFonts w:ascii="Times New Roman" w:hAnsi="Times New Roman" w:cs="Times New Roman"/>
          <w:sz w:val="24"/>
          <w:szCs w:val="24"/>
        </w:rPr>
        <w:t>After all, in order to</w:t>
      </w:r>
      <w:r w:rsidR="00E05D5E">
        <w:rPr>
          <w:rFonts w:ascii="Times New Roman" w:hAnsi="Times New Roman" w:cs="Times New Roman"/>
          <w:sz w:val="24"/>
          <w:szCs w:val="24"/>
        </w:rPr>
        <w:t xml:space="preserve"> successfully </w:t>
      </w:r>
      <w:r w:rsidR="0004681B">
        <w:rPr>
          <w:rFonts w:ascii="Times New Roman" w:hAnsi="Times New Roman" w:cs="Times New Roman"/>
          <w:sz w:val="24"/>
          <w:szCs w:val="24"/>
        </w:rPr>
        <w:t>integrate a specific</w:t>
      </w:r>
      <w:r w:rsidR="00A05F0E">
        <w:rPr>
          <w:rFonts w:ascii="Times New Roman" w:hAnsi="Times New Roman" w:cs="Times New Roman"/>
          <w:sz w:val="24"/>
          <w:szCs w:val="24"/>
        </w:rPr>
        <w:t xml:space="preserve"> </w:t>
      </w:r>
      <w:r w:rsidR="0004681B">
        <w:rPr>
          <w:rFonts w:ascii="Times New Roman" w:hAnsi="Times New Roman" w:cs="Times New Roman"/>
          <w:sz w:val="24"/>
          <w:szCs w:val="24"/>
        </w:rPr>
        <w:t>technology, it seems that teachers need to know type or aspects of that technology as well as knowing instructional methods so as to figure out how to present or deliver instruction to learners</w:t>
      </w:r>
      <w:r w:rsidR="000530B2">
        <w:rPr>
          <w:rFonts w:ascii="Times New Roman" w:hAnsi="Times New Roman" w:cs="Times New Roman"/>
          <w:sz w:val="24"/>
          <w:szCs w:val="24"/>
        </w:rPr>
        <w:t xml:space="preserve"> effectively</w:t>
      </w:r>
      <w:r w:rsidR="0004681B">
        <w:rPr>
          <w:rFonts w:ascii="Times New Roman" w:hAnsi="Times New Roman" w:cs="Times New Roman"/>
          <w:sz w:val="24"/>
          <w:szCs w:val="24"/>
        </w:rPr>
        <w:t xml:space="preserve">. </w:t>
      </w:r>
      <w:r w:rsidR="000B77ED">
        <w:rPr>
          <w:rFonts w:ascii="Times New Roman" w:hAnsi="Times New Roman" w:cs="Times New Roman"/>
          <w:sz w:val="24"/>
          <w:szCs w:val="24"/>
        </w:rPr>
        <w:t xml:space="preserve">Moreover, such type of knowledge may proactively prevent loss of time later on during the practice when some problems related to </w:t>
      </w:r>
      <w:r w:rsidR="00853647">
        <w:rPr>
          <w:rFonts w:ascii="Times New Roman" w:hAnsi="Times New Roman" w:cs="Times New Roman"/>
          <w:sz w:val="24"/>
          <w:szCs w:val="24"/>
        </w:rPr>
        <w:t xml:space="preserve">type of technology and method pop up, thus also contributing to the efficiency of the practice. </w:t>
      </w:r>
      <w:r w:rsidR="00777145">
        <w:rPr>
          <w:rFonts w:ascii="Times New Roman" w:hAnsi="Times New Roman" w:cs="Times New Roman"/>
          <w:sz w:val="24"/>
          <w:szCs w:val="24"/>
        </w:rPr>
        <w:t>Consequently</w:t>
      </w:r>
      <w:r w:rsidR="0004681B">
        <w:rPr>
          <w:rFonts w:ascii="Times New Roman" w:hAnsi="Times New Roman" w:cs="Times New Roman"/>
          <w:sz w:val="24"/>
          <w:szCs w:val="24"/>
        </w:rPr>
        <w:t>, these two appear to be effective candidates that serve facilitation of teaching and learning practice</w:t>
      </w:r>
      <w:r w:rsidR="000460EB">
        <w:rPr>
          <w:rFonts w:ascii="Times New Roman" w:hAnsi="Times New Roman" w:cs="Times New Roman"/>
          <w:sz w:val="24"/>
          <w:szCs w:val="24"/>
        </w:rPr>
        <w:t xml:space="preserve"> to a certain extent.</w:t>
      </w:r>
    </w:p>
    <w:p w:rsidR="007C76E1" w:rsidRPr="006255B2" w:rsidRDefault="00573129" w:rsidP="00E329C5">
      <w:pPr>
        <w:pStyle w:val="ListParagraph"/>
        <w:tabs>
          <w:tab w:val="left" w:pos="851"/>
        </w:tabs>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In what follows, </w:t>
      </w:r>
      <w:r w:rsidR="007860FE">
        <w:rPr>
          <w:rFonts w:ascii="Times New Roman" w:hAnsi="Times New Roman" w:cs="Times New Roman"/>
          <w:sz w:val="24"/>
          <w:szCs w:val="24"/>
        </w:rPr>
        <w:t xml:space="preserve">the current paper firstly summarizes </w:t>
      </w:r>
      <w:r w:rsidR="009779D2">
        <w:rPr>
          <w:rFonts w:ascii="Times New Roman" w:hAnsi="Times New Roman" w:cs="Times New Roman"/>
          <w:sz w:val="24"/>
          <w:szCs w:val="24"/>
        </w:rPr>
        <w:t>the previous research done on technology integration</w:t>
      </w:r>
      <w:r w:rsidR="00084DB1">
        <w:rPr>
          <w:rFonts w:ascii="Times New Roman" w:hAnsi="Times New Roman" w:cs="Times New Roman"/>
          <w:sz w:val="24"/>
          <w:szCs w:val="24"/>
        </w:rPr>
        <w:t xml:space="preserve"> in order to figure out (a</w:t>
      </w:r>
      <w:r w:rsidR="0048785C">
        <w:rPr>
          <w:rFonts w:ascii="Times New Roman" w:hAnsi="Times New Roman" w:cs="Times New Roman"/>
          <w:sz w:val="24"/>
          <w:szCs w:val="24"/>
        </w:rPr>
        <w:t xml:space="preserve">) </w:t>
      </w:r>
      <w:r w:rsidR="00B73BB0">
        <w:rPr>
          <w:rFonts w:ascii="Times New Roman" w:hAnsi="Times New Roman" w:cs="Times New Roman"/>
          <w:sz w:val="24"/>
          <w:szCs w:val="24"/>
        </w:rPr>
        <w:t>Possible</w:t>
      </w:r>
      <w:r w:rsidR="00073A74">
        <w:rPr>
          <w:rFonts w:ascii="Times New Roman" w:hAnsi="Times New Roman" w:cs="Times New Roman"/>
          <w:sz w:val="24"/>
          <w:szCs w:val="24"/>
        </w:rPr>
        <w:t xml:space="preserve"> benefits of technology</w:t>
      </w:r>
      <w:r w:rsidR="00084DB1">
        <w:rPr>
          <w:rFonts w:ascii="Times New Roman" w:hAnsi="Times New Roman" w:cs="Times New Roman"/>
          <w:sz w:val="24"/>
          <w:szCs w:val="24"/>
        </w:rPr>
        <w:t>;</w:t>
      </w:r>
      <w:r w:rsidR="00073A74">
        <w:rPr>
          <w:rFonts w:ascii="Times New Roman" w:hAnsi="Times New Roman" w:cs="Times New Roman"/>
          <w:sz w:val="24"/>
          <w:szCs w:val="24"/>
        </w:rPr>
        <w:t xml:space="preserve"> </w:t>
      </w:r>
      <w:r w:rsidR="00084DB1">
        <w:rPr>
          <w:rFonts w:ascii="Times New Roman" w:hAnsi="Times New Roman" w:cs="Times New Roman"/>
          <w:sz w:val="24"/>
          <w:szCs w:val="24"/>
        </w:rPr>
        <w:t>(b</w:t>
      </w:r>
      <w:r w:rsidR="00073A74">
        <w:rPr>
          <w:rFonts w:ascii="Times New Roman" w:hAnsi="Times New Roman" w:cs="Times New Roman"/>
          <w:sz w:val="24"/>
          <w:szCs w:val="24"/>
        </w:rPr>
        <w:t xml:space="preserve">) </w:t>
      </w:r>
      <w:r w:rsidR="00B73BB0">
        <w:rPr>
          <w:rFonts w:ascii="Times New Roman" w:hAnsi="Times New Roman" w:cs="Times New Roman"/>
          <w:sz w:val="24"/>
          <w:szCs w:val="24"/>
        </w:rPr>
        <w:t>T</w:t>
      </w:r>
      <w:r w:rsidR="00073A74">
        <w:rPr>
          <w:rFonts w:ascii="Times New Roman" w:hAnsi="Times New Roman" w:cs="Times New Roman"/>
          <w:sz w:val="24"/>
          <w:szCs w:val="24"/>
        </w:rPr>
        <w:t>he factors that promote and co</w:t>
      </w:r>
      <w:r w:rsidR="00084DB1">
        <w:rPr>
          <w:rFonts w:ascii="Times New Roman" w:hAnsi="Times New Roman" w:cs="Times New Roman"/>
          <w:sz w:val="24"/>
          <w:szCs w:val="24"/>
        </w:rPr>
        <w:t>nstrain technology integration;</w:t>
      </w:r>
      <w:r w:rsidR="00073A74">
        <w:rPr>
          <w:rFonts w:ascii="Times New Roman" w:hAnsi="Times New Roman" w:cs="Times New Roman"/>
          <w:sz w:val="24"/>
          <w:szCs w:val="24"/>
        </w:rPr>
        <w:t xml:space="preserve"> </w:t>
      </w:r>
      <w:r w:rsidR="00084DB1">
        <w:rPr>
          <w:rFonts w:ascii="Times New Roman" w:hAnsi="Times New Roman" w:cs="Times New Roman"/>
          <w:sz w:val="24"/>
          <w:szCs w:val="24"/>
        </w:rPr>
        <w:t>(c</w:t>
      </w:r>
      <w:r w:rsidR="00073A74">
        <w:rPr>
          <w:rFonts w:ascii="Times New Roman" w:hAnsi="Times New Roman" w:cs="Times New Roman"/>
          <w:sz w:val="24"/>
          <w:szCs w:val="24"/>
        </w:rPr>
        <w:t xml:space="preserve">) </w:t>
      </w:r>
      <w:r w:rsidR="00EC4527">
        <w:rPr>
          <w:rFonts w:ascii="Times New Roman" w:hAnsi="Times New Roman" w:cs="Times New Roman"/>
          <w:sz w:val="24"/>
          <w:szCs w:val="24"/>
        </w:rPr>
        <w:t>The scope of teachers’ knowled</w:t>
      </w:r>
      <w:r w:rsidR="00084DB1">
        <w:rPr>
          <w:rFonts w:ascii="Times New Roman" w:hAnsi="Times New Roman" w:cs="Times New Roman"/>
          <w:sz w:val="24"/>
          <w:szCs w:val="24"/>
        </w:rPr>
        <w:t>ge about technology integration; (d</w:t>
      </w:r>
      <w:r w:rsidR="00EC4527">
        <w:rPr>
          <w:rFonts w:ascii="Times New Roman" w:hAnsi="Times New Roman" w:cs="Times New Roman"/>
          <w:sz w:val="24"/>
          <w:szCs w:val="24"/>
        </w:rPr>
        <w:t>) The effects of instructional methods compared to media effects.</w:t>
      </w:r>
      <w:r w:rsidR="00AB064A">
        <w:rPr>
          <w:rFonts w:ascii="Times New Roman" w:hAnsi="Times New Roman" w:cs="Times New Roman"/>
          <w:sz w:val="24"/>
          <w:szCs w:val="24"/>
        </w:rPr>
        <w:t xml:space="preserve"> </w:t>
      </w:r>
      <w:r w:rsidR="0020125A">
        <w:rPr>
          <w:rFonts w:ascii="Times New Roman" w:hAnsi="Times New Roman" w:cs="Times New Roman"/>
          <w:sz w:val="24"/>
          <w:szCs w:val="24"/>
        </w:rPr>
        <w:t>The second section</w:t>
      </w:r>
      <w:r w:rsidR="00F90629">
        <w:rPr>
          <w:rFonts w:ascii="Times New Roman" w:hAnsi="Times New Roman" w:cs="Times New Roman"/>
          <w:sz w:val="24"/>
          <w:szCs w:val="24"/>
        </w:rPr>
        <w:t xml:space="preserve"> presents</w:t>
      </w:r>
      <w:r w:rsidR="007F5860">
        <w:rPr>
          <w:rFonts w:ascii="Times New Roman" w:hAnsi="Times New Roman" w:cs="Times New Roman"/>
          <w:sz w:val="24"/>
          <w:szCs w:val="24"/>
        </w:rPr>
        <w:t xml:space="preserve"> </w:t>
      </w:r>
      <w:r w:rsidR="00F90629">
        <w:rPr>
          <w:rFonts w:ascii="Times New Roman" w:hAnsi="Times New Roman" w:cs="Times New Roman"/>
          <w:sz w:val="24"/>
          <w:szCs w:val="24"/>
        </w:rPr>
        <w:t>a critical analysis</w:t>
      </w:r>
      <w:r w:rsidR="004F65FC">
        <w:rPr>
          <w:rFonts w:ascii="Times New Roman" w:hAnsi="Times New Roman" w:cs="Times New Roman"/>
          <w:sz w:val="24"/>
          <w:szCs w:val="24"/>
        </w:rPr>
        <w:t xml:space="preserve"> of </w:t>
      </w:r>
      <w:r w:rsidR="007A0D5C">
        <w:rPr>
          <w:rFonts w:ascii="Times New Roman" w:hAnsi="Times New Roman" w:cs="Times New Roman"/>
          <w:sz w:val="24"/>
          <w:szCs w:val="24"/>
        </w:rPr>
        <w:t xml:space="preserve">previous research </w:t>
      </w:r>
      <w:r w:rsidR="00010B58">
        <w:rPr>
          <w:rFonts w:ascii="Times New Roman" w:hAnsi="Times New Roman" w:cs="Times New Roman"/>
          <w:sz w:val="24"/>
          <w:szCs w:val="24"/>
        </w:rPr>
        <w:t xml:space="preserve">and </w:t>
      </w:r>
      <w:r w:rsidR="007A0D5C">
        <w:rPr>
          <w:rFonts w:ascii="Times New Roman" w:hAnsi="Times New Roman" w:cs="Times New Roman"/>
          <w:sz w:val="24"/>
          <w:szCs w:val="24"/>
        </w:rPr>
        <w:t>perspecti</w:t>
      </w:r>
      <w:r w:rsidR="00010B58">
        <w:rPr>
          <w:rFonts w:ascii="Times New Roman" w:hAnsi="Times New Roman" w:cs="Times New Roman"/>
          <w:sz w:val="24"/>
          <w:szCs w:val="24"/>
        </w:rPr>
        <w:t>ves taken in the current paper as well as i</w:t>
      </w:r>
      <w:r w:rsidR="004A7AAB">
        <w:rPr>
          <w:rFonts w:ascii="Times New Roman" w:hAnsi="Times New Roman" w:cs="Times New Roman"/>
          <w:sz w:val="24"/>
          <w:szCs w:val="24"/>
        </w:rPr>
        <w:t>mplications for f</w:t>
      </w:r>
      <w:r w:rsidR="006F622A">
        <w:rPr>
          <w:rFonts w:ascii="Times New Roman" w:hAnsi="Times New Roman" w:cs="Times New Roman"/>
          <w:sz w:val="24"/>
          <w:szCs w:val="24"/>
        </w:rPr>
        <w:t xml:space="preserve">urther research and </w:t>
      </w:r>
      <w:r w:rsidR="006F622A">
        <w:rPr>
          <w:rFonts w:ascii="Times New Roman" w:hAnsi="Times New Roman" w:cs="Times New Roman"/>
          <w:sz w:val="24"/>
          <w:szCs w:val="24"/>
        </w:rPr>
        <w:lastRenderedPageBreak/>
        <w:t>development.</w:t>
      </w:r>
      <w:r w:rsidR="004E3A0A">
        <w:rPr>
          <w:rFonts w:ascii="Times New Roman" w:hAnsi="Times New Roman" w:cs="Times New Roman"/>
          <w:sz w:val="24"/>
          <w:szCs w:val="24"/>
        </w:rPr>
        <w:t xml:space="preserve"> Overall, the current paper questions “type of technology and inst</w:t>
      </w:r>
      <w:r w:rsidR="001C581D">
        <w:rPr>
          <w:rFonts w:ascii="Times New Roman" w:hAnsi="Times New Roman" w:cs="Times New Roman"/>
          <w:sz w:val="24"/>
          <w:szCs w:val="24"/>
        </w:rPr>
        <w:t>ructional methods” in terms of (a</w:t>
      </w:r>
      <w:r w:rsidR="004E3A0A">
        <w:rPr>
          <w:rFonts w:ascii="Times New Roman" w:hAnsi="Times New Roman" w:cs="Times New Roman"/>
          <w:sz w:val="24"/>
          <w:szCs w:val="24"/>
        </w:rPr>
        <w:t>) contributing to the discovered ben</w:t>
      </w:r>
      <w:r w:rsidR="001C581D">
        <w:rPr>
          <w:rFonts w:ascii="Times New Roman" w:hAnsi="Times New Roman" w:cs="Times New Roman"/>
          <w:sz w:val="24"/>
          <w:szCs w:val="24"/>
        </w:rPr>
        <w:t>efits of technology integration;</w:t>
      </w:r>
      <w:r w:rsidR="004E3A0A">
        <w:rPr>
          <w:rFonts w:ascii="Times New Roman" w:hAnsi="Times New Roman" w:cs="Times New Roman"/>
          <w:sz w:val="24"/>
          <w:szCs w:val="24"/>
        </w:rPr>
        <w:t xml:space="preserve"> </w:t>
      </w:r>
      <w:r w:rsidR="001C581D">
        <w:rPr>
          <w:rFonts w:ascii="Times New Roman" w:hAnsi="Times New Roman" w:cs="Times New Roman"/>
          <w:sz w:val="24"/>
          <w:szCs w:val="24"/>
        </w:rPr>
        <w:t>(b</w:t>
      </w:r>
      <w:r w:rsidR="004E3A0A">
        <w:rPr>
          <w:rFonts w:ascii="Times New Roman" w:hAnsi="Times New Roman" w:cs="Times New Roman"/>
          <w:sz w:val="24"/>
          <w:szCs w:val="24"/>
        </w:rPr>
        <w:t>) relating to factors that promote and those that c</w:t>
      </w:r>
      <w:r w:rsidR="001C581D">
        <w:rPr>
          <w:rFonts w:ascii="Times New Roman" w:hAnsi="Times New Roman" w:cs="Times New Roman"/>
          <w:sz w:val="24"/>
          <w:szCs w:val="24"/>
        </w:rPr>
        <w:t>onstrain technology integration;</w:t>
      </w:r>
      <w:r w:rsidR="004E3A0A">
        <w:rPr>
          <w:rFonts w:ascii="Times New Roman" w:hAnsi="Times New Roman" w:cs="Times New Roman"/>
          <w:sz w:val="24"/>
          <w:szCs w:val="24"/>
        </w:rPr>
        <w:t xml:space="preserve"> </w:t>
      </w:r>
      <w:r w:rsidR="001C581D">
        <w:rPr>
          <w:rFonts w:ascii="Times New Roman" w:hAnsi="Times New Roman" w:cs="Times New Roman"/>
          <w:sz w:val="24"/>
          <w:szCs w:val="24"/>
        </w:rPr>
        <w:t>(c</w:t>
      </w:r>
      <w:r w:rsidR="004E3A0A">
        <w:rPr>
          <w:rFonts w:ascii="Times New Roman" w:hAnsi="Times New Roman" w:cs="Times New Roman"/>
          <w:sz w:val="24"/>
          <w:szCs w:val="24"/>
        </w:rPr>
        <w:t>) relating to teacher knowledge for effect</w:t>
      </w:r>
      <w:r w:rsidR="001C581D">
        <w:rPr>
          <w:rFonts w:ascii="Times New Roman" w:hAnsi="Times New Roman" w:cs="Times New Roman"/>
          <w:sz w:val="24"/>
          <w:szCs w:val="24"/>
        </w:rPr>
        <w:t>ive technology integration; (d</w:t>
      </w:r>
      <w:r w:rsidR="004E3A0A">
        <w:rPr>
          <w:rFonts w:ascii="Times New Roman" w:hAnsi="Times New Roman" w:cs="Times New Roman"/>
          <w:sz w:val="24"/>
          <w:szCs w:val="24"/>
        </w:rPr>
        <w:t xml:space="preserve">) </w:t>
      </w:r>
      <w:r w:rsidR="00011641">
        <w:rPr>
          <w:rFonts w:ascii="Times New Roman" w:hAnsi="Times New Roman" w:cs="Times New Roman"/>
          <w:sz w:val="24"/>
          <w:szCs w:val="24"/>
        </w:rPr>
        <w:t>relating to technology affordance.</w:t>
      </w:r>
    </w:p>
    <w:p w:rsidR="0006260E" w:rsidRDefault="00535703" w:rsidP="0006260E">
      <w:pPr>
        <w:pStyle w:val="ListParagraph"/>
        <w:tabs>
          <w:tab w:val="left" w:pos="851"/>
        </w:tabs>
        <w:spacing w:after="0" w:line="48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What D</w:t>
      </w:r>
      <w:r w:rsidR="00C00A29">
        <w:rPr>
          <w:rFonts w:ascii="Times New Roman" w:hAnsi="Times New Roman" w:cs="Times New Roman"/>
          <w:b/>
          <w:sz w:val="24"/>
          <w:szCs w:val="24"/>
        </w:rPr>
        <w:t xml:space="preserve">oes </w:t>
      </w:r>
      <w:r>
        <w:rPr>
          <w:rFonts w:ascii="Times New Roman" w:hAnsi="Times New Roman" w:cs="Times New Roman"/>
          <w:b/>
          <w:sz w:val="24"/>
          <w:szCs w:val="24"/>
        </w:rPr>
        <w:t xml:space="preserve">Recent </w:t>
      </w:r>
      <w:r w:rsidR="00C00A29">
        <w:rPr>
          <w:rFonts w:ascii="Times New Roman" w:hAnsi="Times New Roman" w:cs="Times New Roman"/>
          <w:b/>
          <w:sz w:val="24"/>
          <w:szCs w:val="24"/>
        </w:rPr>
        <w:t>Previous Research Say</w:t>
      </w:r>
      <w:r w:rsidR="00CA2061">
        <w:rPr>
          <w:rFonts w:ascii="Times New Roman" w:hAnsi="Times New Roman" w:cs="Times New Roman"/>
          <w:b/>
          <w:sz w:val="24"/>
          <w:szCs w:val="24"/>
        </w:rPr>
        <w:t xml:space="preserve"> about Technology Integration</w:t>
      </w:r>
      <w:r w:rsidR="00C00A29">
        <w:rPr>
          <w:rFonts w:ascii="Times New Roman" w:hAnsi="Times New Roman" w:cs="Times New Roman"/>
          <w:b/>
          <w:sz w:val="24"/>
          <w:szCs w:val="24"/>
        </w:rPr>
        <w:t>?</w:t>
      </w:r>
    </w:p>
    <w:p w:rsidR="0006260E" w:rsidRDefault="00841659" w:rsidP="0006260E">
      <w:pPr>
        <w:pStyle w:val="ListParagraph"/>
        <w:tabs>
          <w:tab w:val="left" w:pos="851"/>
        </w:tabs>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The </w:t>
      </w:r>
      <w:r w:rsidR="009B2D39">
        <w:rPr>
          <w:rFonts w:ascii="Times New Roman" w:hAnsi="Times New Roman" w:cs="Times New Roman"/>
          <w:sz w:val="24"/>
          <w:szCs w:val="24"/>
        </w:rPr>
        <w:t>present part of the</w:t>
      </w:r>
      <w:r>
        <w:rPr>
          <w:rFonts w:ascii="Times New Roman" w:hAnsi="Times New Roman" w:cs="Times New Roman"/>
          <w:sz w:val="24"/>
          <w:szCs w:val="24"/>
        </w:rPr>
        <w:t xml:space="preserve"> paper attempts to answer the following questions:</w:t>
      </w:r>
    </w:p>
    <w:p w:rsidR="000B3A26" w:rsidRPr="004C4BB7" w:rsidRDefault="00D23378" w:rsidP="00D23378">
      <w:pPr>
        <w:pStyle w:val="ListParagraph"/>
        <w:numPr>
          <w:ilvl w:val="0"/>
          <w:numId w:val="3"/>
        </w:num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14F3" w:rsidRPr="004C4BB7">
        <w:rPr>
          <w:rFonts w:ascii="Times New Roman" w:hAnsi="Times New Roman" w:cs="Times New Roman"/>
          <w:sz w:val="24"/>
          <w:szCs w:val="24"/>
        </w:rPr>
        <w:t>What has been found about the benefits of technology integration</w:t>
      </w:r>
      <w:r w:rsidR="000B3A26" w:rsidRPr="004C4BB7">
        <w:rPr>
          <w:rFonts w:ascii="Times New Roman" w:hAnsi="Times New Roman" w:cs="Times New Roman"/>
          <w:sz w:val="24"/>
          <w:szCs w:val="24"/>
        </w:rPr>
        <w:t xml:space="preserve">? </w:t>
      </w:r>
    </w:p>
    <w:p w:rsidR="00841659" w:rsidRDefault="00D23378" w:rsidP="00D23378">
      <w:pPr>
        <w:pStyle w:val="ListParagraph"/>
        <w:numPr>
          <w:ilvl w:val="0"/>
          <w:numId w:val="3"/>
        </w:num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B5B6A">
        <w:rPr>
          <w:rFonts w:ascii="Times New Roman" w:hAnsi="Times New Roman" w:cs="Times New Roman"/>
          <w:sz w:val="24"/>
          <w:szCs w:val="24"/>
        </w:rPr>
        <w:t xml:space="preserve">What </w:t>
      </w:r>
      <w:r w:rsidR="00D45D17">
        <w:rPr>
          <w:rFonts w:ascii="Times New Roman" w:hAnsi="Times New Roman" w:cs="Times New Roman"/>
          <w:sz w:val="24"/>
          <w:szCs w:val="24"/>
        </w:rPr>
        <w:t>factors enhance and what factors constrain technology integration?</w:t>
      </w:r>
    </w:p>
    <w:p w:rsidR="008B5B6A" w:rsidRDefault="00D23378" w:rsidP="00D23378">
      <w:pPr>
        <w:pStyle w:val="ListParagraph"/>
        <w:numPr>
          <w:ilvl w:val="0"/>
          <w:numId w:val="3"/>
        </w:num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B5B6A">
        <w:rPr>
          <w:rFonts w:ascii="Times New Roman" w:hAnsi="Times New Roman" w:cs="Times New Roman"/>
          <w:sz w:val="24"/>
          <w:szCs w:val="24"/>
        </w:rPr>
        <w:t xml:space="preserve">What </w:t>
      </w:r>
      <w:r w:rsidR="00D45D17">
        <w:rPr>
          <w:rFonts w:ascii="Times New Roman" w:hAnsi="Times New Roman" w:cs="Times New Roman"/>
          <w:sz w:val="24"/>
          <w:szCs w:val="24"/>
        </w:rPr>
        <w:t>should teachers know in order to achieve successful technology integration?</w:t>
      </w:r>
    </w:p>
    <w:p w:rsidR="005A0AD4" w:rsidRDefault="00D23378" w:rsidP="00D23378">
      <w:pPr>
        <w:pStyle w:val="ListParagraph"/>
        <w:numPr>
          <w:ilvl w:val="0"/>
          <w:numId w:val="3"/>
        </w:num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6737B">
        <w:rPr>
          <w:rFonts w:ascii="Times New Roman" w:hAnsi="Times New Roman" w:cs="Times New Roman"/>
          <w:sz w:val="24"/>
          <w:szCs w:val="24"/>
        </w:rPr>
        <w:t>Are the effects of methods and media on learning differentiable from one another?</w:t>
      </w:r>
    </w:p>
    <w:p w:rsidR="00AB5922" w:rsidRDefault="000B5568" w:rsidP="000B5568">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B66A6">
        <w:rPr>
          <w:rFonts w:ascii="Times New Roman" w:hAnsi="Times New Roman" w:cs="Times New Roman"/>
          <w:sz w:val="24"/>
          <w:szCs w:val="24"/>
        </w:rPr>
        <w:t xml:space="preserve">Under certain conditions, it has been shown that technology </w:t>
      </w:r>
      <w:r>
        <w:rPr>
          <w:rFonts w:ascii="Times New Roman" w:hAnsi="Times New Roman" w:cs="Times New Roman"/>
          <w:sz w:val="24"/>
          <w:szCs w:val="24"/>
        </w:rPr>
        <w:t xml:space="preserve">can promote student learning in terms of </w:t>
      </w:r>
      <w:r w:rsidR="00D15D1F">
        <w:rPr>
          <w:rFonts w:ascii="Times New Roman" w:hAnsi="Times New Roman" w:cs="Times New Roman"/>
          <w:sz w:val="24"/>
          <w:szCs w:val="24"/>
        </w:rPr>
        <w:t>quantity, rate, motivation and more connections to the community and outside world</w:t>
      </w:r>
      <w:r w:rsidR="005F616B">
        <w:rPr>
          <w:rFonts w:ascii="Times New Roman" w:hAnsi="Times New Roman" w:cs="Times New Roman"/>
          <w:sz w:val="24"/>
          <w:szCs w:val="24"/>
        </w:rPr>
        <w:t xml:space="preserve"> (Lemke &amp; Coughlin, 1998; </w:t>
      </w:r>
      <w:proofErr w:type="spellStart"/>
      <w:r w:rsidR="009410BA">
        <w:rPr>
          <w:rFonts w:ascii="Times New Roman" w:hAnsi="Times New Roman" w:cs="Times New Roman"/>
          <w:sz w:val="24"/>
          <w:szCs w:val="24"/>
        </w:rPr>
        <w:t>Niederhauser</w:t>
      </w:r>
      <w:proofErr w:type="spellEnd"/>
      <w:r w:rsidR="009410BA">
        <w:rPr>
          <w:rFonts w:ascii="Times New Roman" w:hAnsi="Times New Roman" w:cs="Times New Roman"/>
          <w:sz w:val="24"/>
          <w:szCs w:val="24"/>
        </w:rPr>
        <w:t xml:space="preserve">, Lindstrom, &amp; </w:t>
      </w:r>
      <w:proofErr w:type="spellStart"/>
      <w:r w:rsidR="009410BA">
        <w:rPr>
          <w:rFonts w:ascii="Times New Roman" w:hAnsi="Times New Roman" w:cs="Times New Roman"/>
          <w:sz w:val="24"/>
          <w:szCs w:val="24"/>
        </w:rPr>
        <w:t>Strobel</w:t>
      </w:r>
      <w:proofErr w:type="spellEnd"/>
      <w:r w:rsidR="009410BA">
        <w:rPr>
          <w:rFonts w:ascii="Times New Roman" w:hAnsi="Times New Roman" w:cs="Times New Roman"/>
          <w:sz w:val="24"/>
          <w:szCs w:val="24"/>
        </w:rPr>
        <w:t xml:space="preserve">, 2007; </w:t>
      </w:r>
      <w:proofErr w:type="spellStart"/>
      <w:r w:rsidR="009410BA">
        <w:rPr>
          <w:rFonts w:ascii="Times New Roman" w:hAnsi="Times New Roman" w:cs="Times New Roman"/>
          <w:sz w:val="24"/>
          <w:szCs w:val="24"/>
        </w:rPr>
        <w:t>Schacter</w:t>
      </w:r>
      <w:proofErr w:type="spellEnd"/>
      <w:r w:rsidR="009410BA">
        <w:rPr>
          <w:rFonts w:ascii="Times New Roman" w:hAnsi="Times New Roman" w:cs="Times New Roman"/>
          <w:sz w:val="24"/>
          <w:szCs w:val="24"/>
        </w:rPr>
        <w:t xml:space="preserve"> &amp; </w:t>
      </w:r>
      <w:proofErr w:type="spellStart"/>
      <w:r w:rsidR="009410BA">
        <w:rPr>
          <w:rFonts w:ascii="Times New Roman" w:hAnsi="Times New Roman" w:cs="Times New Roman"/>
          <w:sz w:val="24"/>
          <w:szCs w:val="24"/>
        </w:rPr>
        <w:t>Fagnano</w:t>
      </w:r>
      <w:proofErr w:type="spellEnd"/>
      <w:r w:rsidR="009410BA">
        <w:rPr>
          <w:rFonts w:ascii="Times New Roman" w:hAnsi="Times New Roman" w:cs="Times New Roman"/>
          <w:sz w:val="24"/>
          <w:szCs w:val="24"/>
        </w:rPr>
        <w:t>, 1999</w:t>
      </w:r>
      <w:r w:rsidR="00122CCD">
        <w:rPr>
          <w:rFonts w:ascii="Times New Roman" w:hAnsi="Times New Roman" w:cs="Times New Roman"/>
          <w:sz w:val="24"/>
          <w:szCs w:val="24"/>
        </w:rPr>
        <w:t>,</w:t>
      </w:r>
      <w:r w:rsidR="009410BA">
        <w:rPr>
          <w:rFonts w:ascii="Times New Roman" w:hAnsi="Times New Roman" w:cs="Times New Roman"/>
          <w:sz w:val="24"/>
          <w:szCs w:val="24"/>
        </w:rPr>
        <w:t xml:space="preserve"> cited </w:t>
      </w:r>
      <w:r w:rsidR="000316ED">
        <w:rPr>
          <w:rFonts w:ascii="Times New Roman" w:hAnsi="Times New Roman" w:cs="Times New Roman"/>
          <w:sz w:val="24"/>
          <w:szCs w:val="24"/>
        </w:rPr>
        <w:t xml:space="preserve">in </w:t>
      </w:r>
      <w:proofErr w:type="spellStart"/>
      <w:r w:rsidR="000316ED">
        <w:rPr>
          <w:rFonts w:ascii="Times New Roman" w:hAnsi="Times New Roman" w:cs="Times New Roman"/>
          <w:sz w:val="24"/>
          <w:szCs w:val="24"/>
        </w:rPr>
        <w:t>Kuker</w:t>
      </w:r>
      <w:proofErr w:type="spellEnd"/>
      <w:r w:rsidR="000316ED">
        <w:rPr>
          <w:rFonts w:ascii="Times New Roman" w:hAnsi="Times New Roman" w:cs="Times New Roman"/>
          <w:sz w:val="24"/>
          <w:szCs w:val="24"/>
        </w:rPr>
        <w:t>, 200</w:t>
      </w:r>
      <w:r w:rsidR="009912C0">
        <w:rPr>
          <w:rFonts w:ascii="Times New Roman" w:hAnsi="Times New Roman" w:cs="Times New Roman"/>
          <w:sz w:val="24"/>
          <w:szCs w:val="24"/>
        </w:rPr>
        <w:t>9</w:t>
      </w:r>
      <w:r w:rsidR="000316ED">
        <w:rPr>
          <w:rFonts w:ascii="Times New Roman" w:hAnsi="Times New Roman" w:cs="Times New Roman"/>
          <w:sz w:val="24"/>
          <w:szCs w:val="24"/>
        </w:rPr>
        <w:t xml:space="preserve">, p. </w:t>
      </w:r>
      <w:r w:rsidR="001520CD">
        <w:rPr>
          <w:rFonts w:ascii="Times New Roman" w:hAnsi="Times New Roman" w:cs="Times New Roman"/>
          <w:sz w:val="24"/>
          <w:szCs w:val="24"/>
        </w:rPr>
        <w:t xml:space="preserve">14). </w:t>
      </w:r>
      <w:r w:rsidR="008E590F">
        <w:rPr>
          <w:rFonts w:ascii="Times New Roman" w:hAnsi="Times New Roman" w:cs="Times New Roman"/>
          <w:sz w:val="24"/>
          <w:szCs w:val="24"/>
        </w:rPr>
        <w:t xml:space="preserve">Needless to say, the positive effects of technology integration </w:t>
      </w:r>
      <w:r w:rsidR="00A94E8F">
        <w:rPr>
          <w:rFonts w:ascii="Times New Roman" w:hAnsi="Times New Roman" w:cs="Times New Roman"/>
          <w:sz w:val="24"/>
          <w:szCs w:val="24"/>
        </w:rPr>
        <w:t xml:space="preserve">increased the number of scientific studies conducted to better understand </w:t>
      </w:r>
      <w:r w:rsidR="00971BF3">
        <w:rPr>
          <w:rFonts w:ascii="Times New Roman" w:hAnsi="Times New Roman" w:cs="Times New Roman"/>
          <w:sz w:val="24"/>
          <w:szCs w:val="24"/>
        </w:rPr>
        <w:t>how technology integration</w:t>
      </w:r>
      <w:r w:rsidR="00B359DA">
        <w:rPr>
          <w:rFonts w:ascii="Times New Roman" w:hAnsi="Times New Roman" w:cs="Times New Roman"/>
          <w:sz w:val="24"/>
          <w:szCs w:val="24"/>
        </w:rPr>
        <w:t xml:space="preserve"> increase</w:t>
      </w:r>
      <w:r w:rsidR="007E2907">
        <w:rPr>
          <w:rFonts w:ascii="Times New Roman" w:hAnsi="Times New Roman" w:cs="Times New Roman"/>
          <w:sz w:val="24"/>
          <w:szCs w:val="24"/>
        </w:rPr>
        <w:t>s</w:t>
      </w:r>
      <w:r w:rsidR="00B359DA">
        <w:rPr>
          <w:rFonts w:ascii="Times New Roman" w:hAnsi="Times New Roman" w:cs="Times New Roman"/>
          <w:sz w:val="24"/>
          <w:szCs w:val="24"/>
        </w:rPr>
        <w:t xml:space="preserve"> learning</w:t>
      </w:r>
      <w:r w:rsidR="008D6562">
        <w:rPr>
          <w:rFonts w:ascii="Times New Roman" w:hAnsi="Times New Roman" w:cs="Times New Roman"/>
          <w:sz w:val="24"/>
          <w:szCs w:val="24"/>
        </w:rPr>
        <w:t xml:space="preserve"> as well as the</w:t>
      </w:r>
      <w:r w:rsidR="00B359DA">
        <w:rPr>
          <w:rFonts w:ascii="Times New Roman" w:hAnsi="Times New Roman" w:cs="Times New Roman"/>
          <w:sz w:val="24"/>
          <w:szCs w:val="24"/>
        </w:rPr>
        <w:t xml:space="preserve"> factors that promote or impede successful technology integration.</w:t>
      </w:r>
      <w:r w:rsidR="002118DE">
        <w:rPr>
          <w:rFonts w:ascii="Times New Roman" w:hAnsi="Times New Roman" w:cs="Times New Roman"/>
          <w:sz w:val="24"/>
          <w:szCs w:val="24"/>
        </w:rPr>
        <w:t xml:space="preserve"> </w:t>
      </w:r>
      <w:r w:rsidR="00A67457">
        <w:rPr>
          <w:rFonts w:ascii="Times New Roman" w:hAnsi="Times New Roman" w:cs="Times New Roman"/>
          <w:sz w:val="24"/>
          <w:szCs w:val="24"/>
        </w:rPr>
        <w:t xml:space="preserve"> The following section questions whether technology integration is beneficial and if so, to what extent.</w:t>
      </w:r>
    </w:p>
    <w:p w:rsidR="00A67457" w:rsidRDefault="00F922EA" w:rsidP="000B5568">
      <w:pPr>
        <w:tabs>
          <w:tab w:val="left" w:pos="851"/>
        </w:tabs>
        <w:spacing w:after="0" w:line="480" w:lineRule="auto"/>
        <w:rPr>
          <w:rFonts w:ascii="Times New Roman" w:hAnsi="Times New Roman" w:cs="Times New Roman"/>
          <w:b/>
          <w:sz w:val="24"/>
          <w:szCs w:val="24"/>
        </w:rPr>
      </w:pPr>
      <w:r>
        <w:rPr>
          <w:rFonts w:ascii="Times New Roman" w:hAnsi="Times New Roman" w:cs="Times New Roman"/>
          <w:b/>
          <w:sz w:val="24"/>
          <w:szCs w:val="24"/>
        </w:rPr>
        <w:t>To what extent is technology integration beneficial?</w:t>
      </w:r>
    </w:p>
    <w:p w:rsidR="0019516C" w:rsidRDefault="00F922EA" w:rsidP="000B5568">
      <w:pPr>
        <w:tabs>
          <w:tab w:val="left" w:pos="851"/>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92650A" w:rsidRPr="0092650A">
        <w:rPr>
          <w:rFonts w:ascii="Times New Roman" w:hAnsi="Times New Roman" w:cs="Times New Roman"/>
          <w:sz w:val="24"/>
          <w:szCs w:val="24"/>
        </w:rPr>
        <w:t>There</w:t>
      </w:r>
      <w:r w:rsidR="0092650A">
        <w:rPr>
          <w:rFonts w:ascii="Times New Roman" w:hAnsi="Times New Roman" w:cs="Times New Roman"/>
          <w:sz w:val="24"/>
          <w:szCs w:val="24"/>
        </w:rPr>
        <w:t xml:space="preserve"> has been </w:t>
      </w:r>
      <w:r w:rsidR="00E35057">
        <w:rPr>
          <w:rFonts w:ascii="Times New Roman" w:hAnsi="Times New Roman" w:cs="Times New Roman"/>
          <w:sz w:val="24"/>
          <w:szCs w:val="24"/>
        </w:rPr>
        <w:t xml:space="preserve">a debate over whether integration of technology is beneficial in that </w:t>
      </w:r>
      <w:r w:rsidR="007010F9">
        <w:rPr>
          <w:rFonts w:ascii="Times New Roman" w:hAnsi="Times New Roman" w:cs="Times New Roman"/>
          <w:sz w:val="24"/>
          <w:szCs w:val="24"/>
        </w:rPr>
        <w:t xml:space="preserve">it instigates student achievement. </w:t>
      </w:r>
      <w:r w:rsidR="00AD2154">
        <w:rPr>
          <w:rFonts w:ascii="Times New Roman" w:hAnsi="Times New Roman" w:cs="Times New Roman"/>
          <w:sz w:val="24"/>
          <w:szCs w:val="24"/>
        </w:rPr>
        <w:t xml:space="preserve">While some </w:t>
      </w:r>
      <w:r w:rsidR="001C13B9">
        <w:rPr>
          <w:rFonts w:ascii="Times New Roman" w:hAnsi="Times New Roman" w:cs="Times New Roman"/>
          <w:sz w:val="24"/>
          <w:szCs w:val="24"/>
        </w:rPr>
        <w:t>researchers have been on or not on the side of technology integration</w:t>
      </w:r>
      <w:r w:rsidR="003A1121">
        <w:rPr>
          <w:rFonts w:ascii="Times New Roman" w:hAnsi="Times New Roman" w:cs="Times New Roman"/>
          <w:sz w:val="24"/>
          <w:szCs w:val="24"/>
        </w:rPr>
        <w:t>,</w:t>
      </w:r>
      <w:r w:rsidR="001C13B9">
        <w:rPr>
          <w:rFonts w:ascii="Times New Roman" w:hAnsi="Times New Roman" w:cs="Times New Roman"/>
          <w:sz w:val="24"/>
          <w:szCs w:val="24"/>
        </w:rPr>
        <w:t xml:space="preserve"> some others </w:t>
      </w:r>
      <w:r w:rsidR="005B192C">
        <w:rPr>
          <w:rFonts w:ascii="Times New Roman" w:hAnsi="Times New Roman" w:cs="Times New Roman"/>
          <w:sz w:val="24"/>
          <w:szCs w:val="24"/>
        </w:rPr>
        <w:t>pointed out</w:t>
      </w:r>
      <w:r w:rsidR="001627F0">
        <w:rPr>
          <w:rFonts w:ascii="Times New Roman" w:hAnsi="Times New Roman" w:cs="Times New Roman"/>
          <w:sz w:val="24"/>
          <w:szCs w:val="24"/>
        </w:rPr>
        <w:t xml:space="preserve"> both positive and negative findings including some inconclusive ones. </w:t>
      </w:r>
      <w:r w:rsidR="00451F5C">
        <w:rPr>
          <w:rFonts w:ascii="Times New Roman" w:hAnsi="Times New Roman" w:cs="Times New Roman"/>
          <w:sz w:val="24"/>
          <w:szCs w:val="24"/>
        </w:rPr>
        <w:t xml:space="preserve">According to Sherry and Jesse (2000), </w:t>
      </w:r>
      <w:r w:rsidR="00D265CE">
        <w:rPr>
          <w:rFonts w:ascii="Times New Roman" w:hAnsi="Times New Roman" w:cs="Times New Roman"/>
          <w:sz w:val="24"/>
          <w:szCs w:val="24"/>
        </w:rPr>
        <w:t xml:space="preserve">technology </w:t>
      </w:r>
      <w:r w:rsidR="00575F73">
        <w:rPr>
          <w:rFonts w:ascii="Times New Roman" w:hAnsi="Times New Roman" w:cs="Times New Roman"/>
          <w:sz w:val="24"/>
          <w:szCs w:val="24"/>
        </w:rPr>
        <w:t>helps to engage students more in the learning process</w:t>
      </w:r>
      <w:r w:rsidR="00451521">
        <w:rPr>
          <w:rFonts w:ascii="Times New Roman" w:hAnsi="Times New Roman" w:cs="Times New Roman"/>
          <w:sz w:val="24"/>
          <w:szCs w:val="24"/>
        </w:rPr>
        <w:t xml:space="preserve"> by also helping </w:t>
      </w:r>
      <w:r w:rsidR="00FB6A52">
        <w:rPr>
          <w:rFonts w:ascii="Times New Roman" w:hAnsi="Times New Roman" w:cs="Times New Roman"/>
          <w:sz w:val="24"/>
          <w:szCs w:val="24"/>
        </w:rPr>
        <w:t xml:space="preserve">them </w:t>
      </w:r>
      <w:r w:rsidR="00451521">
        <w:rPr>
          <w:rFonts w:ascii="Times New Roman" w:hAnsi="Times New Roman" w:cs="Times New Roman"/>
          <w:sz w:val="24"/>
          <w:szCs w:val="24"/>
        </w:rPr>
        <w:t>develop skills and increase their motivation</w:t>
      </w:r>
      <w:r w:rsidR="00A16910">
        <w:rPr>
          <w:rFonts w:ascii="Times New Roman" w:hAnsi="Times New Roman" w:cs="Times New Roman"/>
          <w:sz w:val="24"/>
          <w:szCs w:val="24"/>
        </w:rPr>
        <w:t xml:space="preserve"> (Documenting the impact of technology in the classroom section, </w:t>
      </w:r>
      <w:proofErr w:type="spellStart"/>
      <w:r w:rsidR="00A16910">
        <w:rPr>
          <w:rFonts w:ascii="Times New Roman" w:hAnsi="Times New Roman" w:cs="Times New Roman"/>
          <w:sz w:val="24"/>
          <w:szCs w:val="24"/>
        </w:rPr>
        <w:t>para</w:t>
      </w:r>
      <w:proofErr w:type="spellEnd"/>
      <w:r w:rsidR="00A16910">
        <w:rPr>
          <w:rFonts w:ascii="Times New Roman" w:hAnsi="Times New Roman" w:cs="Times New Roman"/>
          <w:sz w:val="24"/>
          <w:szCs w:val="24"/>
        </w:rPr>
        <w:t>. 1)</w:t>
      </w:r>
      <w:r w:rsidR="00451521">
        <w:rPr>
          <w:rFonts w:ascii="Times New Roman" w:hAnsi="Times New Roman" w:cs="Times New Roman"/>
          <w:sz w:val="24"/>
          <w:szCs w:val="24"/>
        </w:rPr>
        <w:t xml:space="preserve">. </w:t>
      </w:r>
    </w:p>
    <w:p w:rsidR="00F922EA" w:rsidRDefault="0019516C" w:rsidP="000B5568">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85B6E">
        <w:rPr>
          <w:rFonts w:ascii="Times New Roman" w:hAnsi="Times New Roman" w:cs="Times New Roman"/>
          <w:sz w:val="24"/>
          <w:szCs w:val="24"/>
        </w:rPr>
        <w:t xml:space="preserve">After reviewing five large-scale studies, </w:t>
      </w:r>
      <w:r w:rsidR="00866FD3">
        <w:rPr>
          <w:rFonts w:ascii="Times New Roman" w:hAnsi="Times New Roman" w:cs="Times New Roman"/>
          <w:sz w:val="24"/>
          <w:szCs w:val="24"/>
        </w:rPr>
        <w:t xml:space="preserve">in 1999, </w:t>
      </w:r>
      <w:proofErr w:type="spellStart"/>
      <w:r w:rsidR="00435C1A">
        <w:rPr>
          <w:rFonts w:ascii="Times New Roman" w:hAnsi="Times New Roman" w:cs="Times New Roman"/>
          <w:sz w:val="24"/>
          <w:szCs w:val="24"/>
        </w:rPr>
        <w:t>Schacter</w:t>
      </w:r>
      <w:proofErr w:type="spellEnd"/>
      <w:r w:rsidR="00866FD3">
        <w:rPr>
          <w:rFonts w:ascii="Times New Roman" w:hAnsi="Times New Roman" w:cs="Times New Roman"/>
          <w:sz w:val="24"/>
          <w:szCs w:val="24"/>
        </w:rPr>
        <w:t xml:space="preserve"> </w:t>
      </w:r>
      <w:r w:rsidR="00317B3D">
        <w:rPr>
          <w:rFonts w:ascii="Times New Roman" w:hAnsi="Times New Roman" w:cs="Times New Roman"/>
          <w:sz w:val="24"/>
          <w:szCs w:val="24"/>
        </w:rPr>
        <w:t>concluded in his report that</w:t>
      </w:r>
      <w:r w:rsidR="009006E7">
        <w:rPr>
          <w:rFonts w:ascii="Times New Roman" w:hAnsi="Times New Roman" w:cs="Times New Roman"/>
          <w:sz w:val="24"/>
          <w:szCs w:val="24"/>
        </w:rPr>
        <w:t xml:space="preserve"> </w:t>
      </w:r>
      <w:r w:rsidR="00891DD7">
        <w:rPr>
          <w:rFonts w:ascii="Times New Roman" w:hAnsi="Times New Roman" w:cs="Times New Roman"/>
          <w:sz w:val="24"/>
          <w:szCs w:val="24"/>
        </w:rPr>
        <w:t xml:space="preserve">under technology integration students “show positive gains in achievement on researcher constructed tests, standardizes tests, and national tests.” (p. </w:t>
      </w:r>
      <w:r w:rsidR="0029571A">
        <w:rPr>
          <w:rFonts w:ascii="Times New Roman" w:hAnsi="Times New Roman" w:cs="Times New Roman"/>
          <w:sz w:val="24"/>
          <w:szCs w:val="24"/>
        </w:rPr>
        <w:t xml:space="preserve">9). </w:t>
      </w:r>
      <w:r w:rsidR="00FD6C9F">
        <w:rPr>
          <w:rFonts w:ascii="Times New Roman" w:hAnsi="Times New Roman" w:cs="Times New Roman"/>
          <w:sz w:val="24"/>
          <w:szCs w:val="24"/>
        </w:rPr>
        <w:t xml:space="preserve">However, despite the optimistic </w:t>
      </w:r>
      <w:r w:rsidR="00A86EFD">
        <w:rPr>
          <w:rFonts w:ascii="Times New Roman" w:hAnsi="Times New Roman" w:cs="Times New Roman"/>
          <w:sz w:val="24"/>
          <w:szCs w:val="24"/>
        </w:rPr>
        <w:t xml:space="preserve">conclusion of </w:t>
      </w:r>
      <w:proofErr w:type="spellStart"/>
      <w:r w:rsidR="00A86EFD">
        <w:rPr>
          <w:rFonts w:ascii="Times New Roman" w:hAnsi="Times New Roman" w:cs="Times New Roman"/>
          <w:sz w:val="24"/>
          <w:szCs w:val="24"/>
        </w:rPr>
        <w:t>Schacter</w:t>
      </w:r>
      <w:proofErr w:type="spellEnd"/>
      <w:r w:rsidR="00A86EFD">
        <w:rPr>
          <w:rFonts w:ascii="Times New Roman" w:hAnsi="Times New Roman" w:cs="Times New Roman"/>
          <w:sz w:val="24"/>
          <w:szCs w:val="24"/>
        </w:rPr>
        <w:t xml:space="preserve"> (1999)</w:t>
      </w:r>
      <w:r w:rsidR="006B7863">
        <w:rPr>
          <w:rStyle w:val="FootnoteReference"/>
          <w:rFonts w:ascii="Times New Roman" w:hAnsi="Times New Roman" w:cs="Times New Roman"/>
          <w:sz w:val="24"/>
          <w:szCs w:val="24"/>
        </w:rPr>
        <w:footnoteReference w:id="1"/>
      </w:r>
      <w:r w:rsidR="004A767A">
        <w:rPr>
          <w:rFonts w:ascii="Times New Roman" w:hAnsi="Times New Roman" w:cs="Times New Roman"/>
          <w:sz w:val="24"/>
          <w:szCs w:val="24"/>
        </w:rPr>
        <w:t>, some research studies he reviewed point</w:t>
      </w:r>
      <w:r w:rsidR="00765A30">
        <w:rPr>
          <w:rFonts w:ascii="Times New Roman" w:hAnsi="Times New Roman" w:cs="Times New Roman"/>
          <w:sz w:val="24"/>
          <w:szCs w:val="24"/>
        </w:rPr>
        <w:t>ed</w:t>
      </w:r>
      <w:r w:rsidR="004A767A">
        <w:rPr>
          <w:rFonts w:ascii="Times New Roman" w:hAnsi="Times New Roman" w:cs="Times New Roman"/>
          <w:sz w:val="24"/>
          <w:szCs w:val="24"/>
        </w:rPr>
        <w:t xml:space="preserve"> at negative as well as </w:t>
      </w:r>
      <w:r w:rsidR="00645C30">
        <w:rPr>
          <w:rFonts w:ascii="Times New Roman" w:hAnsi="Times New Roman" w:cs="Times New Roman"/>
          <w:sz w:val="24"/>
          <w:szCs w:val="24"/>
        </w:rPr>
        <w:t xml:space="preserve">inconclusive results regarding the benefits of technology integration. </w:t>
      </w:r>
      <w:r w:rsidR="000F0F21">
        <w:rPr>
          <w:rFonts w:ascii="Times New Roman" w:hAnsi="Times New Roman" w:cs="Times New Roman"/>
          <w:sz w:val="24"/>
          <w:szCs w:val="24"/>
        </w:rPr>
        <w:t xml:space="preserve">For instance, </w:t>
      </w:r>
      <w:proofErr w:type="spellStart"/>
      <w:r w:rsidR="00B21091">
        <w:rPr>
          <w:rFonts w:ascii="Times New Roman" w:hAnsi="Times New Roman" w:cs="Times New Roman"/>
          <w:sz w:val="24"/>
          <w:szCs w:val="24"/>
        </w:rPr>
        <w:t>Kulik’s</w:t>
      </w:r>
      <w:proofErr w:type="spellEnd"/>
      <w:r w:rsidR="00B21091">
        <w:rPr>
          <w:rFonts w:ascii="Times New Roman" w:hAnsi="Times New Roman" w:cs="Times New Roman"/>
          <w:sz w:val="24"/>
          <w:szCs w:val="24"/>
        </w:rPr>
        <w:t xml:space="preserve"> (1994) meta-analyses yielded that </w:t>
      </w:r>
      <w:r w:rsidR="00035F4F">
        <w:rPr>
          <w:rFonts w:ascii="Times New Roman" w:hAnsi="Times New Roman" w:cs="Times New Roman"/>
          <w:sz w:val="24"/>
          <w:szCs w:val="24"/>
        </w:rPr>
        <w:t>despite certain advantages</w:t>
      </w:r>
      <w:r w:rsidR="00D9711E">
        <w:rPr>
          <w:rFonts w:ascii="Times New Roman" w:hAnsi="Times New Roman" w:cs="Times New Roman"/>
          <w:sz w:val="24"/>
          <w:szCs w:val="24"/>
        </w:rPr>
        <w:t>,</w:t>
      </w:r>
      <w:r w:rsidR="0003287B">
        <w:rPr>
          <w:rFonts w:ascii="Times New Roman" w:hAnsi="Times New Roman" w:cs="Times New Roman"/>
          <w:sz w:val="24"/>
          <w:szCs w:val="24"/>
        </w:rPr>
        <w:t xml:space="preserve"> computers </w:t>
      </w:r>
      <w:r w:rsidR="000B71BE">
        <w:rPr>
          <w:rFonts w:ascii="Times New Roman" w:hAnsi="Times New Roman" w:cs="Times New Roman"/>
          <w:sz w:val="24"/>
          <w:szCs w:val="24"/>
        </w:rPr>
        <w:t xml:space="preserve">did not lead to positive results in every subject area in which they were </w:t>
      </w:r>
      <w:r w:rsidR="00CB1131">
        <w:rPr>
          <w:rFonts w:ascii="Times New Roman" w:hAnsi="Times New Roman" w:cs="Times New Roman"/>
          <w:sz w:val="24"/>
          <w:szCs w:val="24"/>
        </w:rPr>
        <w:t>integra</w:t>
      </w:r>
      <w:r w:rsidR="000243B1">
        <w:rPr>
          <w:rFonts w:ascii="Times New Roman" w:hAnsi="Times New Roman" w:cs="Times New Roman"/>
          <w:sz w:val="24"/>
          <w:szCs w:val="24"/>
        </w:rPr>
        <w:t xml:space="preserve">ted (cited in </w:t>
      </w:r>
      <w:proofErr w:type="spellStart"/>
      <w:r w:rsidR="000243B1">
        <w:rPr>
          <w:rFonts w:ascii="Times New Roman" w:hAnsi="Times New Roman" w:cs="Times New Roman"/>
          <w:sz w:val="24"/>
          <w:szCs w:val="24"/>
        </w:rPr>
        <w:t>Schac</w:t>
      </w:r>
      <w:r w:rsidR="00D34258">
        <w:rPr>
          <w:rFonts w:ascii="Times New Roman" w:hAnsi="Times New Roman" w:cs="Times New Roman"/>
          <w:sz w:val="24"/>
          <w:szCs w:val="24"/>
        </w:rPr>
        <w:t>t</w:t>
      </w:r>
      <w:r w:rsidR="000243B1">
        <w:rPr>
          <w:rFonts w:ascii="Times New Roman" w:hAnsi="Times New Roman" w:cs="Times New Roman"/>
          <w:sz w:val="24"/>
          <w:szCs w:val="24"/>
        </w:rPr>
        <w:t>er</w:t>
      </w:r>
      <w:proofErr w:type="spellEnd"/>
      <w:r w:rsidR="000243B1">
        <w:rPr>
          <w:rFonts w:ascii="Times New Roman" w:hAnsi="Times New Roman" w:cs="Times New Roman"/>
          <w:sz w:val="24"/>
          <w:szCs w:val="24"/>
        </w:rPr>
        <w:t xml:space="preserve">, 1999, p. </w:t>
      </w:r>
      <w:r w:rsidR="007C384D">
        <w:rPr>
          <w:rFonts w:ascii="Times New Roman" w:hAnsi="Times New Roman" w:cs="Times New Roman"/>
          <w:sz w:val="24"/>
          <w:szCs w:val="24"/>
        </w:rPr>
        <w:t>4).</w:t>
      </w:r>
      <w:r w:rsidR="00D34258">
        <w:rPr>
          <w:rFonts w:ascii="Times New Roman" w:hAnsi="Times New Roman" w:cs="Times New Roman"/>
          <w:sz w:val="24"/>
          <w:szCs w:val="24"/>
        </w:rPr>
        <w:t xml:space="preserve"> </w:t>
      </w:r>
      <w:r w:rsidR="0067187F">
        <w:rPr>
          <w:rFonts w:ascii="Times New Roman" w:hAnsi="Times New Roman" w:cs="Times New Roman"/>
          <w:sz w:val="24"/>
          <w:szCs w:val="24"/>
        </w:rPr>
        <w:t xml:space="preserve">Although similarly highlighting the positive effects of technology integration, </w:t>
      </w:r>
      <w:proofErr w:type="spellStart"/>
      <w:r w:rsidR="00392049">
        <w:rPr>
          <w:rFonts w:ascii="Times New Roman" w:hAnsi="Times New Roman" w:cs="Times New Roman"/>
          <w:sz w:val="24"/>
          <w:szCs w:val="24"/>
        </w:rPr>
        <w:t>Sivin-Kachala’s</w:t>
      </w:r>
      <w:proofErr w:type="spellEnd"/>
      <w:r w:rsidR="00392049">
        <w:rPr>
          <w:rFonts w:ascii="Times New Roman" w:hAnsi="Times New Roman" w:cs="Times New Roman"/>
          <w:sz w:val="24"/>
          <w:szCs w:val="24"/>
        </w:rPr>
        <w:t xml:space="preserve"> (1998) literature review </w:t>
      </w:r>
      <w:r w:rsidR="00F211ED">
        <w:rPr>
          <w:rFonts w:ascii="Times New Roman" w:hAnsi="Times New Roman" w:cs="Times New Roman"/>
          <w:sz w:val="24"/>
          <w:szCs w:val="24"/>
        </w:rPr>
        <w:t>also pointed out</w:t>
      </w:r>
      <w:r w:rsidR="007F1ACD">
        <w:rPr>
          <w:rFonts w:ascii="Times New Roman" w:hAnsi="Times New Roman" w:cs="Times New Roman"/>
          <w:sz w:val="24"/>
          <w:szCs w:val="24"/>
        </w:rPr>
        <w:t xml:space="preserve"> </w:t>
      </w:r>
      <w:proofErr w:type="gramStart"/>
      <w:r w:rsidR="007F1ACD">
        <w:rPr>
          <w:rFonts w:ascii="Times New Roman" w:hAnsi="Times New Roman" w:cs="Times New Roman"/>
          <w:sz w:val="24"/>
          <w:szCs w:val="24"/>
        </w:rPr>
        <w:t>that</w:t>
      </w:r>
      <w:r w:rsidR="00F211ED">
        <w:rPr>
          <w:rFonts w:ascii="Times New Roman" w:hAnsi="Times New Roman" w:cs="Times New Roman"/>
          <w:sz w:val="24"/>
          <w:szCs w:val="24"/>
        </w:rPr>
        <w:t xml:space="preserve"> inconclusive results</w:t>
      </w:r>
      <w:proofErr w:type="gramEnd"/>
      <w:r w:rsidR="00F211ED">
        <w:rPr>
          <w:rFonts w:ascii="Times New Roman" w:hAnsi="Times New Roman" w:cs="Times New Roman"/>
          <w:sz w:val="24"/>
          <w:szCs w:val="24"/>
        </w:rPr>
        <w:t xml:space="preserve"> of technology integration can be reached because of: “the specific student population, </w:t>
      </w:r>
      <w:r w:rsidR="00B70EA9">
        <w:rPr>
          <w:rFonts w:ascii="Times New Roman" w:hAnsi="Times New Roman" w:cs="Times New Roman"/>
          <w:sz w:val="24"/>
          <w:szCs w:val="24"/>
        </w:rPr>
        <w:t xml:space="preserve">the software design, the educator’s role, </w:t>
      </w:r>
      <w:r w:rsidR="00716DA6">
        <w:rPr>
          <w:rFonts w:ascii="Times New Roman" w:hAnsi="Times New Roman" w:cs="Times New Roman"/>
          <w:sz w:val="24"/>
          <w:szCs w:val="24"/>
        </w:rPr>
        <w:t>and the level of student access to the technology.” (</w:t>
      </w:r>
      <w:proofErr w:type="gramStart"/>
      <w:r w:rsidR="00716DA6">
        <w:rPr>
          <w:rFonts w:ascii="Times New Roman" w:hAnsi="Times New Roman" w:cs="Times New Roman"/>
          <w:sz w:val="24"/>
          <w:szCs w:val="24"/>
        </w:rPr>
        <w:t>cited</w:t>
      </w:r>
      <w:proofErr w:type="gramEnd"/>
      <w:r w:rsidR="00716DA6">
        <w:rPr>
          <w:rFonts w:ascii="Times New Roman" w:hAnsi="Times New Roman" w:cs="Times New Roman"/>
          <w:sz w:val="24"/>
          <w:szCs w:val="24"/>
        </w:rPr>
        <w:t xml:space="preserve"> in </w:t>
      </w:r>
      <w:proofErr w:type="spellStart"/>
      <w:r w:rsidR="00716DA6">
        <w:rPr>
          <w:rFonts w:ascii="Times New Roman" w:hAnsi="Times New Roman" w:cs="Times New Roman"/>
          <w:sz w:val="24"/>
          <w:szCs w:val="24"/>
        </w:rPr>
        <w:t>Schacter</w:t>
      </w:r>
      <w:proofErr w:type="spellEnd"/>
      <w:r w:rsidR="00716DA6">
        <w:rPr>
          <w:rFonts w:ascii="Times New Roman" w:hAnsi="Times New Roman" w:cs="Times New Roman"/>
          <w:sz w:val="24"/>
          <w:szCs w:val="24"/>
        </w:rPr>
        <w:t xml:space="preserve">, 1999, p. </w:t>
      </w:r>
      <w:r w:rsidR="00782DB5">
        <w:rPr>
          <w:rFonts w:ascii="Times New Roman" w:hAnsi="Times New Roman" w:cs="Times New Roman"/>
          <w:sz w:val="24"/>
          <w:szCs w:val="24"/>
        </w:rPr>
        <w:t xml:space="preserve">5). </w:t>
      </w:r>
      <w:r w:rsidR="00F61684">
        <w:rPr>
          <w:rFonts w:ascii="Times New Roman" w:hAnsi="Times New Roman" w:cs="Times New Roman"/>
          <w:sz w:val="24"/>
          <w:szCs w:val="24"/>
        </w:rPr>
        <w:t xml:space="preserve">As for possible negative effects, </w:t>
      </w:r>
      <w:proofErr w:type="spellStart"/>
      <w:r w:rsidR="00312B4D">
        <w:rPr>
          <w:rFonts w:ascii="Times New Roman" w:hAnsi="Times New Roman" w:cs="Times New Roman"/>
          <w:sz w:val="24"/>
          <w:szCs w:val="24"/>
        </w:rPr>
        <w:t>Wenglinsky</w:t>
      </w:r>
      <w:proofErr w:type="spellEnd"/>
      <w:r w:rsidR="00312B4D">
        <w:rPr>
          <w:rFonts w:ascii="Times New Roman" w:hAnsi="Times New Roman" w:cs="Times New Roman"/>
          <w:sz w:val="24"/>
          <w:szCs w:val="24"/>
        </w:rPr>
        <w:t xml:space="preserve"> (1998) </w:t>
      </w:r>
      <w:r w:rsidR="00742BA2">
        <w:rPr>
          <w:rFonts w:ascii="Times New Roman" w:hAnsi="Times New Roman" w:cs="Times New Roman"/>
          <w:sz w:val="24"/>
          <w:szCs w:val="24"/>
        </w:rPr>
        <w:t>reve</w:t>
      </w:r>
      <w:r w:rsidR="00D46ECE">
        <w:rPr>
          <w:rFonts w:ascii="Times New Roman" w:hAnsi="Times New Roman" w:cs="Times New Roman"/>
          <w:sz w:val="24"/>
          <w:szCs w:val="24"/>
        </w:rPr>
        <w:t>a</w:t>
      </w:r>
      <w:r w:rsidR="00742BA2">
        <w:rPr>
          <w:rFonts w:ascii="Times New Roman" w:hAnsi="Times New Roman" w:cs="Times New Roman"/>
          <w:sz w:val="24"/>
          <w:szCs w:val="24"/>
        </w:rPr>
        <w:t>led that both fourth and eighth graders who engaged in drill and practice technology</w:t>
      </w:r>
      <w:r w:rsidR="00DE13D6">
        <w:rPr>
          <w:rFonts w:ascii="Times New Roman" w:hAnsi="Times New Roman" w:cs="Times New Roman"/>
          <w:sz w:val="24"/>
          <w:szCs w:val="24"/>
        </w:rPr>
        <w:t xml:space="preserve"> </w:t>
      </w:r>
      <w:r w:rsidR="0061785F">
        <w:rPr>
          <w:rFonts w:ascii="Times New Roman" w:hAnsi="Times New Roman" w:cs="Times New Roman"/>
          <w:sz w:val="24"/>
          <w:szCs w:val="24"/>
        </w:rPr>
        <w:t xml:space="preserve">performed more poorly </w:t>
      </w:r>
      <w:r w:rsidR="005C57AA">
        <w:rPr>
          <w:rFonts w:ascii="Times New Roman" w:hAnsi="Times New Roman" w:cs="Times New Roman"/>
          <w:sz w:val="24"/>
          <w:szCs w:val="24"/>
        </w:rPr>
        <w:t>in</w:t>
      </w:r>
      <w:r w:rsidR="007641B5">
        <w:rPr>
          <w:rFonts w:ascii="Times New Roman" w:hAnsi="Times New Roman" w:cs="Times New Roman"/>
          <w:sz w:val="24"/>
          <w:szCs w:val="24"/>
        </w:rPr>
        <w:t xml:space="preserve"> the national assessment of educational p</w:t>
      </w:r>
      <w:r w:rsidR="0061785F">
        <w:rPr>
          <w:rFonts w:ascii="Times New Roman" w:hAnsi="Times New Roman" w:cs="Times New Roman"/>
          <w:sz w:val="24"/>
          <w:szCs w:val="24"/>
        </w:rPr>
        <w:t>rogress than the students who did not use that technology</w:t>
      </w:r>
      <w:r w:rsidR="005C18DA">
        <w:rPr>
          <w:rFonts w:ascii="Times New Roman" w:hAnsi="Times New Roman" w:cs="Times New Roman"/>
          <w:sz w:val="24"/>
          <w:szCs w:val="24"/>
        </w:rPr>
        <w:t xml:space="preserve"> (cited in </w:t>
      </w:r>
      <w:proofErr w:type="spellStart"/>
      <w:r w:rsidR="005C18DA">
        <w:rPr>
          <w:rFonts w:ascii="Times New Roman" w:hAnsi="Times New Roman" w:cs="Times New Roman"/>
          <w:sz w:val="24"/>
          <w:szCs w:val="24"/>
        </w:rPr>
        <w:t>Schacter</w:t>
      </w:r>
      <w:proofErr w:type="spellEnd"/>
      <w:r w:rsidR="005C18DA">
        <w:rPr>
          <w:rFonts w:ascii="Times New Roman" w:hAnsi="Times New Roman" w:cs="Times New Roman"/>
          <w:sz w:val="24"/>
          <w:szCs w:val="24"/>
        </w:rPr>
        <w:t>, 1999, p.8)</w:t>
      </w:r>
      <w:r w:rsidR="0061785F">
        <w:rPr>
          <w:rFonts w:ascii="Times New Roman" w:hAnsi="Times New Roman" w:cs="Times New Roman"/>
          <w:sz w:val="24"/>
          <w:szCs w:val="24"/>
        </w:rPr>
        <w:t xml:space="preserve">. </w:t>
      </w:r>
    </w:p>
    <w:p w:rsidR="00F2576C" w:rsidRDefault="00F2576C" w:rsidP="000B5568">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Moreover, </w:t>
      </w:r>
      <w:r w:rsidR="008756BC">
        <w:rPr>
          <w:rFonts w:ascii="Times New Roman" w:hAnsi="Times New Roman" w:cs="Times New Roman"/>
          <w:sz w:val="24"/>
          <w:szCs w:val="24"/>
        </w:rPr>
        <w:t xml:space="preserve">after reflecting upon 311 reports and reviews of technology integration, </w:t>
      </w:r>
      <w:proofErr w:type="spellStart"/>
      <w:r w:rsidR="007F1409">
        <w:rPr>
          <w:rFonts w:ascii="Times New Roman" w:hAnsi="Times New Roman" w:cs="Times New Roman"/>
          <w:sz w:val="24"/>
          <w:szCs w:val="24"/>
        </w:rPr>
        <w:t>Ringstaff</w:t>
      </w:r>
      <w:proofErr w:type="spellEnd"/>
      <w:r w:rsidR="007F1409">
        <w:rPr>
          <w:rFonts w:ascii="Times New Roman" w:hAnsi="Times New Roman" w:cs="Times New Roman"/>
          <w:sz w:val="24"/>
          <w:szCs w:val="24"/>
        </w:rPr>
        <w:t xml:space="preserve"> and Kelley (2002)</w:t>
      </w:r>
      <w:r w:rsidR="008756BC">
        <w:rPr>
          <w:rFonts w:ascii="Times New Roman" w:hAnsi="Times New Roman" w:cs="Times New Roman"/>
          <w:sz w:val="24"/>
          <w:szCs w:val="24"/>
        </w:rPr>
        <w:t xml:space="preserve"> reported that </w:t>
      </w:r>
      <w:r w:rsidR="00786B55">
        <w:rPr>
          <w:rFonts w:ascii="Times New Roman" w:hAnsi="Times New Roman" w:cs="Times New Roman"/>
          <w:sz w:val="24"/>
          <w:szCs w:val="24"/>
        </w:rPr>
        <w:t xml:space="preserve">technology may positively affect and change learners’ attitudes toward </w:t>
      </w:r>
      <w:r w:rsidR="002D7192">
        <w:rPr>
          <w:rFonts w:ascii="Times New Roman" w:hAnsi="Times New Roman" w:cs="Times New Roman"/>
          <w:sz w:val="24"/>
          <w:szCs w:val="24"/>
        </w:rPr>
        <w:t>“learning self-confidence</w:t>
      </w:r>
      <w:r w:rsidR="00677E15">
        <w:rPr>
          <w:rFonts w:ascii="Times New Roman" w:hAnsi="Times New Roman" w:cs="Times New Roman"/>
          <w:sz w:val="24"/>
          <w:szCs w:val="24"/>
        </w:rPr>
        <w:t>, and self-esteem”. (</w:t>
      </w:r>
      <w:proofErr w:type="gramStart"/>
      <w:r w:rsidR="00677E15">
        <w:rPr>
          <w:rFonts w:ascii="Times New Roman" w:hAnsi="Times New Roman" w:cs="Times New Roman"/>
          <w:sz w:val="24"/>
          <w:szCs w:val="24"/>
        </w:rPr>
        <w:t>cited</w:t>
      </w:r>
      <w:proofErr w:type="gramEnd"/>
      <w:r w:rsidR="00677E15">
        <w:rPr>
          <w:rFonts w:ascii="Times New Roman" w:hAnsi="Times New Roman" w:cs="Times New Roman"/>
          <w:sz w:val="24"/>
          <w:szCs w:val="24"/>
        </w:rPr>
        <w:t xml:space="preserve"> in </w:t>
      </w:r>
      <w:proofErr w:type="spellStart"/>
      <w:r w:rsidR="00677E15">
        <w:rPr>
          <w:rFonts w:ascii="Times New Roman" w:hAnsi="Times New Roman" w:cs="Times New Roman"/>
          <w:sz w:val="24"/>
          <w:szCs w:val="24"/>
        </w:rPr>
        <w:t>Redditt</w:t>
      </w:r>
      <w:proofErr w:type="spellEnd"/>
      <w:r w:rsidR="00677E15">
        <w:rPr>
          <w:rFonts w:ascii="Times New Roman" w:hAnsi="Times New Roman" w:cs="Times New Roman"/>
          <w:sz w:val="24"/>
          <w:szCs w:val="24"/>
        </w:rPr>
        <w:t xml:space="preserve">, 2007, p. </w:t>
      </w:r>
      <w:r w:rsidR="00B32A35">
        <w:rPr>
          <w:rFonts w:ascii="Times New Roman" w:hAnsi="Times New Roman" w:cs="Times New Roman"/>
          <w:sz w:val="24"/>
          <w:szCs w:val="24"/>
        </w:rPr>
        <w:t xml:space="preserve">19). </w:t>
      </w:r>
      <w:r w:rsidR="000A16DF">
        <w:rPr>
          <w:rFonts w:ascii="Times New Roman" w:hAnsi="Times New Roman" w:cs="Times New Roman"/>
          <w:sz w:val="24"/>
          <w:szCs w:val="24"/>
        </w:rPr>
        <w:t>Likewise</w:t>
      </w:r>
      <w:r w:rsidR="00B816E7">
        <w:rPr>
          <w:rFonts w:ascii="Times New Roman" w:hAnsi="Times New Roman" w:cs="Times New Roman"/>
          <w:sz w:val="24"/>
          <w:szCs w:val="24"/>
        </w:rPr>
        <w:t xml:space="preserve">, it </w:t>
      </w:r>
      <w:r w:rsidR="009B00ED">
        <w:rPr>
          <w:rFonts w:ascii="Times New Roman" w:hAnsi="Times New Roman" w:cs="Times New Roman"/>
          <w:sz w:val="24"/>
          <w:szCs w:val="24"/>
        </w:rPr>
        <w:t>was</w:t>
      </w:r>
      <w:r w:rsidR="00B816E7">
        <w:rPr>
          <w:rFonts w:ascii="Times New Roman" w:hAnsi="Times New Roman" w:cs="Times New Roman"/>
          <w:sz w:val="24"/>
          <w:szCs w:val="24"/>
        </w:rPr>
        <w:t xml:space="preserve"> suggested t</w:t>
      </w:r>
      <w:r w:rsidR="00BA00D0">
        <w:rPr>
          <w:rFonts w:ascii="Times New Roman" w:hAnsi="Times New Roman" w:cs="Times New Roman"/>
          <w:sz w:val="24"/>
          <w:szCs w:val="24"/>
        </w:rPr>
        <w:t>h</w:t>
      </w:r>
      <w:r w:rsidR="00B816E7">
        <w:rPr>
          <w:rFonts w:ascii="Times New Roman" w:hAnsi="Times New Roman" w:cs="Times New Roman"/>
          <w:sz w:val="24"/>
          <w:szCs w:val="24"/>
        </w:rPr>
        <w:t>at technology</w:t>
      </w:r>
      <w:r w:rsidR="00BA00D0">
        <w:rPr>
          <w:rFonts w:ascii="Times New Roman" w:hAnsi="Times New Roman" w:cs="Times New Roman"/>
          <w:sz w:val="24"/>
          <w:szCs w:val="24"/>
        </w:rPr>
        <w:t xml:space="preserve"> </w:t>
      </w:r>
      <w:r w:rsidR="00460A55">
        <w:rPr>
          <w:rFonts w:ascii="Times New Roman" w:hAnsi="Times New Roman" w:cs="Times New Roman"/>
          <w:sz w:val="24"/>
          <w:szCs w:val="24"/>
        </w:rPr>
        <w:t xml:space="preserve">has the potential to increase student achievement in subject areas including math (e.g., </w:t>
      </w:r>
      <w:r w:rsidR="00A641F8">
        <w:rPr>
          <w:rFonts w:ascii="Times New Roman" w:hAnsi="Times New Roman" w:cs="Times New Roman"/>
          <w:sz w:val="24"/>
          <w:szCs w:val="24"/>
        </w:rPr>
        <w:t xml:space="preserve">Archer, 1998; </w:t>
      </w:r>
      <w:proofErr w:type="spellStart"/>
      <w:r w:rsidR="00A641F8">
        <w:rPr>
          <w:rFonts w:ascii="Times New Roman" w:hAnsi="Times New Roman" w:cs="Times New Roman"/>
          <w:sz w:val="24"/>
          <w:szCs w:val="24"/>
        </w:rPr>
        <w:t>Mehlinger</w:t>
      </w:r>
      <w:proofErr w:type="spellEnd"/>
      <w:r w:rsidR="00A641F8">
        <w:rPr>
          <w:rFonts w:ascii="Times New Roman" w:hAnsi="Times New Roman" w:cs="Times New Roman"/>
          <w:sz w:val="24"/>
          <w:szCs w:val="24"/>
        </w:rPr>
        <w:t xml:space="preserve">, 1997, cited in </w:t>
      </w:r>
      <w:proofErr w:type="spellStart"/>
      <w:r w:rsidR="00A641F8">
        <w:rPr>
          <w:rFonts w:ascii="Times New Roman" w:hAnsi="Times New Roman" w:cs="Times New Roman"/>
          <w:sz w:val="24"/>
          <w:szCs w:val="24"/>
        </w:rPr>
        <w:t>Redditt</w:t>
      </w:r>
      <w:proofErr w:type="spellEnd"/>
      <w:r w:rsidR="00A641F8">
        <w:rPr>
          <w:rFonts w:ascii="Times New Roman" w:hAnsi="Times New Roman" w:cs="Times New Roman"/>
          <w:sz w:val="24"/>
          <w:szCs w:val="24"/>
        </w:rPr>
        <w:t xml:space="preserve">, 2007, p. </w:t>
      </w:r>
      <w:r w:rsidR="004A5CE2">
        <w:rPr>
          <w:rFonts w:ascii="Times New Roman" w:hAnsi="Times New Roman" w:cs="Times New Roman"/>
          <w:sz w:val="24"/>
          <w:szCs w:val="24"/>
        </w:rPr>
        <w:t xml:space="preserve">20). </w:t>
      </w:r>
      <w:r w:rsidR="008B7987">
        <w:rPr>
          <w:rFonts w:ascii="Times New Roman" w:hAnsi="Times New Roman" w:cs="Times New Roman"/>
          <w:sz w:val="24"/>
          <w:szCs w:val="24"/>
        </w:rPr>
        <w:t xml:space="preserve">However, </w:t>
      </w:r>
      <w:proofErr w:type="spellStart"/>
      <w:r w:rsidR="00DC560C">
        <w:rPr>
          <w:rFonts w:ascii="Times New Roman" w:hAnsi="Times New Roman" w:cs="Times New Roman"/>
          <w:sz w:val="24"/>
          <w:szCs w:val="24"/>
        </w:rPr>
        <w:t>Roblyer</w:t>
      </w:r>
      <w:proofErr w:type="spellEnd"/>
      <w:r w:rsidR="00DC560C">
        <w:rPr>
          <w:rFonts w:ascii="Times New Roman" w:hAnsi="Times New Roman" w:cs="Times New Roman"/>
          <w:sz w:val="24"/>
          <w:szCs w:val="24"/>
        </w:rPr>
        <w:t xml:space="preserve"> (2003) argued that </w:t>
      </w:r>
      <w:r w:rsidR="00683615">
        <w:rPr>
          <w:rFonts w:ascii="Times New Roman" w:hAnsi="Times New Roman" w:cs="Times New Roman"/>
          <w:sz w:val="24"/>
          <w:szCs w:val="24"/>
        </w:rPr>
        <w:t>research has not been able to show strong positive effects of technology integration on teaching and learning</w:t>
      </w:r>
      <w:r w:rsidR="00F377E2">
        <w:rPr>
          <w:rFonts w:ascii="Times New Roman" w:hAnsi="Times New Roman" w:cs="Times New Roman"/>
          <w:sz w:val="24"/>
          <w:szCs w:val="24"/>
        </w:rPr>
        <w:t xml:space="preserve"> (cited in </w:t>
      </w:r>
      <w:proofErr w:type="spellStart"/>
      <w:r w:rsidR="00F377E2">
        <w:rPr>
          <w:rFonts w:ascii="Times New Roman" w:hAnsi="Times New Roman" w:cs="Times New Roman"/>
          <w:sz w:val="24"/>
          <w:szCs w:val="24"/>
        </w:rPr>
        <w:t>Redditt</w:t>
      </w:r>
      <w:proofErr w:type="spellEnd"/>
      <w:r w:rsidR="00F377E2">
        <w:rPr>
          <w:rFonts w:ascii="Times New Roman" w:hAnsi="Times New Roman" w:cs="Times New Roman"/>
          <w:sz w:val="24"/>
          <w:szCs w:val="24"/>
        </w:rPr>
        <w:t xml:space="preserve">, 2007, p. </w:t>
      </w:r>
      <w:r w:rsidR="00591BF5">
        <w:rPr>
          <w:rFonts w:ascii="Times New Roman" w:hAnsi="Times New Roman" w:cs="Times New Roman"/>
          <w:sz w:val="24"/>
          <w:szCs w:val="24"/>
        </w:rPr>
        <w:t>18).</w:t>
      </w:r>
      <w:r w:rsidR="0061018E">
        <w:rPr>
          <w:rFonts w:ascii="Times New Roman" w:hAnsi="Times New Roman" w:cs="Times New Roman"/>
          <w:sz w:val="24"/>
          <w:szCs w:val="24"/>
        </w:rPr>
        <w:t xml:space="preserve"> </w:t>
      </w:r>
    </w:p>
    <w:p w:rsidR="009366BF" w:rsidRDefault="009366BF" w:rsidP="000B5568">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summary, </w:t>
      </w:r>
      <w:r w:rsidR="004F5127">
        <w:rPr>
          <w:rFonts w:ascii="Times New Roman" w:hAnsi="Times New Roman" w:cs="Times New Roman"/>
          <w:sz w:val="24"/>
          <w:szCs w:val="24"/>
        </w:rPr>
        <w:t xml:space="preserve">previous research </w:t>
      </w:r>
      <w:r w:rsidR="005A7425">
        <w:rPr>
          <w:rFonts w:ascii="Times New Roman" w:hAnsi="Times New Roman" w:cs="Times New Roman"/>
          <w:sz w:val="24"/>
          <w:szCs w:val="24"/>
        </w:rPr>
        <w:t xml:space="preserve">points out </w:t>
      </w:r>
      <w:r w:rsidR="00B96981">
        <w:rPr>
          <w:rFonts w:ascii="Times New Roman" w:hAnsi="Times New Roman" w:cs="Times New Roman"/>
          <w:sz w:val="24"/>
          <w:szCs w:val="24"/>
        </w:rPr>
        <w:t xml:space="preserve">that </w:t>
      </w:r>
      <w:r w:rsidR="00344C25">
        <w:rPr>
          <w:rFonts w:ascii="Times New Roman" w:hAnsi="Times New Roman" w:cs="Times New Roman"/>
          <w:sz w:val="24"/>
          <w:szCs w:val="24"/>
        </w:rPr>
        <w:t xml:space="preserve">technology integration </w:t>
      </w:r>
      <w:r w:rsidR="00B96981">
        <w:rPr>
          <w:rFonts w:ascii="Times New Roman" w:hAnsi="Times New Roman" w:cs="Times New Roman"/>
          <w:sz w:val="24"/>
          <w:szCs w:val="24"/>
        </w:rPr>
        <w:t>may have</w:t>
      </w:r>
      <w:r w:rsidR="00344C25">
        <w:rPr>
          <w:rFonts w:ascii="Times New Roman" w:hAnsi="Times New Roman" w:cs="Times New Roman"/>
          <w:sz w:val="24"/>
          <w:szCs w:val="24"/>
        </w:rPr>
        <w:t xml:space="preserve"> </w:t>
      </w:r>
      <w:r w:rsidR="00B96981">
        <w:rPr>
          <w:rFonts w:ascii="Times New Roman" w:hAnsi="Times New Roman" w:cs="Times New Roman"/>
          <w:sz w:val="24"/>
          <w:szCs w:val="24"/>
        </w:rPr>
        <w:t xml:space="preserve">positive impacts on learners’ motivational level and attitudes toward learning in general, </w:t>
      </w:r>
      <w:r w:rsidR="00EC77F8">
        <w:rPr>
          <w:rFonts w:ascii="Times New Roman" w:hAnsi="Times New Roman" w:cs="Times New Roman"/>
          <w:sz w:val="24"/>
          <w:szCs w:val="24"/>
        </w:rPr>
        <w:t>which</w:t>
      </w:r>
      <w:r w:rsidR="00B96981">
        <w:rPr>
          <w:rFonts w:ascii="Times New Roman" w:hAnsi="Times New Roman" w:cs="Times New Roman"/>
          <w:sz w:val="24"/>
          <w:szCs w:val="24"/>
        </w:rPr>
        <w:t xml:space="preserve"> increas</w:t>
      </w:r>
      <w:r w:rsidR="00EC77F8">
        <w:rPr>
          <w:rFonts w:ascii="Times New Roman" w:hAnsi="Times New Roman" w:cs="Times New Roman"/>
          <w:sz w:val="24"/>
          <w:szCs w:val="24"/>
        </w:rPr>
        <w:t>es</w:t>
      </w:r>
      <w:r w:rsidR="00B96981">
        <w:rPr>
          <w:rFonts w:ascii="Times New Roman" w:hAnsi="Times New Roman" w:cs="Times New Roman"/>
          <w:sz w:val="24"/>
          <w:szCs w:val="24"/>
        </w:rPr>
        <w:t xml:space="preserve"> </w:t>
      </w:r>
      <w:r w:rsidR="00280CF3">
        <w:rPr>
          <w:rFonts w:ascii="Times New Roman" w:hAnsi="Times New Roman" w:cs="Times New Roman"/>
          <w:sz w:val="24"/>
          <w:szCs w:val="24"/>
        </w:rPr>
        <w:t xml:space="preserve">achievement under certain conditions. </w:t>
      </w:r>
      <w:r w:rsidR="00EC77F8">
        <w:rPr>
          <w:rFonts w:ascii="Times New Roman" w:hAnsi="Times New Roman" w:cs="Times New Roman"/>
          <w:sz w:val="24"/>
          <w:szCs w:val="24"/>
        </w:rPr>
        <w:t xml:space="preserve">It should be remembered once more that the literature reviewed above also </w:t>
      </w:r>
      <w:r w:rsidR="00CC1D48">
        <w:rPr>
          <w:rFonts w:ascii="Times New Roman" w:hAnsi="Times New Roman" w:cs="Times New Roman"/>
          <w:sz w:val="24"/>
          <w:szCs w:val="24"/>
        </w:rPr>
        <w:t xml:space="preserve">states that </w:t>
      </w:r>
      <w:r w:rsidR="002A0E92">
        <w:rPr>
          <w:rFonts w:ascii="Times New Roman" w:hAnsi="Times New Roman" w:cs="Times New Roman"/>
          <w:sz w:val="24"/>
          <w:szCs w:val="24"/>
        </w:rPr>
        <w:t xml:space="preserve">benefits of technology integration can be quite limited depending on </w:t>
      </w:r>
      <w:r w:rsidR="0080505C">
        <w:rPr>
          <w:rFonts w:ascii="Times New Roman" w:hAnsi="Times New Roman" w:cs="Times New Roman"/>
          <w:sz w:val="24"/>
          <w:szCs w:val="24"/>
        </w:rPr>
        <w:t xml:space="preserve">teacher beliefs, </w:t>
      </w:r>
      <w:r w:rsidR="007310A9">
        <w:rPr>
          <w:rFonts w:ascii="Times New Roman" w:hAnsi="Times New Roman" w:cs="Times New Roman"/>
          <w:sz w:val="24"/>
          <w:szCs w:val="24"/>
        </w:rPr>
        <w:t xml:space="preserve">specific subject areas and </w:t>
      </w:r>
      <w:r w:rsidR="00B22678">
        <w:rPr>
          <w:rFonts w:ascii="Times New Roman" w:hAnsi="Times New Roman" w:cs="Times New Roman"/>
          <w:sz w:val="24"/>
          <w:szCs w:val="24"/>
        </w:rPr>
        <w:t>method or techniques</w:t>
      </w:r>
      <w:r w:rsidR="00DB3931">
        <w:rPr>
          <w:rFonts w:ascii="Times New Roman" w:hAnsi="Times New Roman" w:cs="Times New Roman"/>
          <w:sz w:val="24"/>
          <w:szCs w:val="24"/>
        </w:rPr>
        <w:t xml:space="preserve"> (e.g., drill and practice</w:t>
      </w:r>
      <w:r w:rsidR="000C4A60">
        <w:rPr>
          <w:rFonts w:ascii="Times New Roman" w:hAnsi="Times New Roman" w:cs="Times New Roman"/>
          <w:sz w:val="24"/>
          <w:szCs w:val="24"/>
        </w:rPr>
        <w:t>)</w:t>
      </w:r>
      <w:r w:rsidR="00B22678">
        <w:rPr>
          <w:rFonts w:ascii="Times New Roman" w:hAnsi="Times New Roman" w:cs="Times New Roman"/>
          <w:sz w:val="24"/>
          <w:szCs w:val="24"/>
        </w:rPr>
        <w:t xml:space="preserve"> through which technology is used in the classroom.</w:t>
      </w:r>
    </w:p>
    <w:p w:rsidR="00374EFC" w:rsidRDefault="009F36CC" w:rsidP="000B5568">
      <w:pPr>
        <w:tabs>
          <w:tab w:val="left" w:pos="851"/>
        </w:tabs>
        <w:spacing w:after="0" w:line="480" w:lineRule="auto"/>
        <w:rPr>
          <w:rFonts w:ascii="Times New Roman" w:hAnsi="Times New Roman" w:cs="Times New Roman"/>
          <w:b/>
          <w:sz w:val="24"/>
          <w:szCs w:val="24"/>
        </w:rPr>
      </w:pPr>
      <w:r>
        <w:rPr>
          <w:rFonts w:ascii="Times New Roman" w:hAnsi="Times New Roman" w:cs="Times New Roman"/>
          <w:b/>
          <w:sz w:val="24"/>
          <w:szCs w:val="24"/>
        </w:rPr>
        <w:t>Factors Promoting and Constraining Technology Integration</w:t>
      </w:r>
    </w:p>
    <w:p w:rsidR="00AD3885" w:rsidRDefault="007549AA" w:rsidP="000B5568">
      <w:pPr>
        <w:tabs>
          <w:tab w:val="left" w:pos="851"/>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C477DF">
        <w:rPr>
          <w:rFonts w:ascii="Times New Roman" w:hAnsi="Times New Roman" w:cs="Times New Roman"/>
          <w:sz w:val="24"/>
          <w:szCs w:val="24"/>
        </w:rPr>
        <w:t>McKe</w:t>
      </w:r>
      <w:r w:rsidR="005F7829">
        <w:rPr>
          <w:rFonts w:ascii="Times New Roman" w:hAnsi="Times New Roman" w:cs="Times New Roman"/>
          <w:sz w:val="24"/>
          <w:szCs w:val="24"/>
        </w:rPr>
        <w:t>nzie</w:t>
      </w:r>
      <w:r w:rsidR="00C477DF">
        <w:rPr>
          <w:rFonts w:ascii="Times New Roman" w:hAnsi="Times New Roman" w:cs="Times New Roman"/>
          <w:sz w:val="24"/>
          <w:szCs w:val="24"/>
        </w:rPr>
        <w:t xml:space="preserve"> (2000) asserted that </w:t>
      </w:r>
      <w:r w:rsidR="006C33D1">
        <w:rPr>
          <w:rFonts w:ascii="Times New Roman" w:hAnsi="Times New Roman" w:cs="Times New Roman"/>
          <w:sz w:val="24"/>
          <w:szCs w:val="24"/>
        </w:rPr>
        <w:t>the continuous and</w:t>
      </w:r>
      <w:r w:rsidR="005F7829">
        <w:rPr>
          <w:rFonts w:ascii="Times New Roman" w:hAnsi="Times New Roman" w:cs="Times New Roman"/>
          <w:sz w:val="24"/>
          <w:szCs w:val="24"/>
        </w:rPr>
        <w:t xml:space="preserve"> rapid </w:t>
      </w:r>
      <w:r w:rsidR="006238E2">
        <w:rPr>
          <w:rFonts w:ascii="Times New Roman" w:hAnsi="Times New Roman" w:cs="Times New Roman"/>
          <w:sz w:val="24"/>
          <w:szCs w:val="24"/>
        </w:rPr>
        <w:t xml:space="preserve">technological developments and </w:t>
      </w:r>
      <w:r w:rsidR="005A27B3">
        <w:rPr>
          <w:rFonts w:ascii="Times New Roman" w:hAnsi="Times New Roman" w:cs="Times New Roman"/>
          <w:sz w:val="24"/>
          <w:szCs w:val="24"/>
        </w:rPr>
        <w:t>the need for a</w:t>
      </w:r>
      <w:r w:rsidR="009F2D59">
        <w:rPr>
          <w:rFonts w:ascii="Times New Roman" w:hAnsi="Times New Roman" w:cs="Times New Roman"/>
          <w:sz w:val="24"/>
          <w:szCs w:val="24"/>
        </w:rPr>
        <w:t xml:space="preserve"> skilled workforce that can </w:t>
      </w:r>
      <w:r w:rsidR="00872B95">
        <w:rPr>
          <w:rFonts w:ascii="Times New Roman" w:hAnsi="Times New Roman" w:cs="Times New Roman"/>
          <w:sz w:val="24"/>
          <w:szCs w:val="24"/>
        </w:rPr>
        <w:t xml:space="preserve">keep pace with it </w:t>
      </w:r>
      <w:r w:rsidR="005A27B3">
        <w:rPr>
          <w:rFonts w:ascii="Times New Roman" w:hAnsi="Times New Roman" w:cs="Times New Roman"/>
          <w:sz w:val="24"/>
          <w:szCs w:val="24"/>
        </w:rPr>
        <w:t>have</w:t>
      </w:r>
      <w:r w:rsidR="00387C1D">
        <w:rPr>
          <w:rFonts w:ascii="Times New Roman" w:hAnsi="Times New Roman" w:cs="Times New Roman"/>
          <w:sz w:val="24"/>
          <w:szCs w:val="24"/>
        </w:rPr>
        <w:t xml:space="preserve"> had direct impacts on </w:t>
      </w:r>
      <w:r w:rsidR="00AC4A34">
        <w:rPr>
          <w:rFonts w:ascii="Times New Roman" w:hAnsi="Times New Roman" w:cs="Times New Roman"/>
          <w:sz w:val="24"/>
          <w:szCs w:val="24"/>
        </w:rPr>
        <w:t>school practices</w:t>
      </w:r>
      <w:r w:rsidR="001659DD">
        <w:rPr>
          <w:rFonts w:ascii="Times New Roman" w:hAnsi="Times New Roman" w:cs="Times New Roman"/>
          <w:sz w:val="24"/>
          <w:szCs w:val="24"/>
        </w:rPr>
        <w:t xml:space="preserve"> (Harvey-</w:t>
      </w:r>
      <w:proofErr w:type="spellStart"/>
      <w:r w:rsidR="001659DD">
        <w:rPr>
          <w:rFonts w:ascii="Times New Roman" w:hAnsi="Times New Roman" w:cs="Times New Roman"/>
          <w:sz w:val="24"/>
          <w:szCs w:val="24"/>
        </w:rPr>
        <w:t>Buschel</w:t>
      </w:r>
      <w:proofErr w:type="spellEnd"/>
      <w:r w:rsidR="001659DD">
        <w:rPr>
          <w:rFonts w:ascii="Times New Roman" w:hAnsi="Times New Roman" w:cs="Times New Roman"/>
          <w:sz w:val="24"/>
          <w:szCs w:val="24"/>
        </w:rPr>
        <w:t>, 2009, p. 22)</w:t>
      </w:r>
      <w:r w:rsidR="00AC4A34">
        <w:rPr>
          <w:rFonts w:ascii="Times New Roman" w:hAnsi="Times New Roman" w:cs="Times New Roman"/>
          <w:sz w:val="24"/>
          <w:szCs w:val="24"/>
        </w:rPr>
        <w:t>.</w:t>
      </w:r>
      <w:r w:rsidR="00B068C7">
        <w:rPr>
          <w:rFonts w:ascii="Times New Roman" w:hAnsi="Times New Roman" w:cs="Times New Roman"/>
          <w:sz w:val="24"/>
          <w:szCs w:val="24"/>
        </w:rPr>
        <w:t xml:space="preserve"> </w:t>
      </w:r>
      <w:r w:rsidR="00BA63D1">
        <w:rPr>
          <w:rFonts w:ascii="Times New Roman" w:hAnsi="Times New Roman" w:cs="Times New Roman"/>
          <w:sz w:val="24"/>
          <w:szCs w:val="24"/>
        </w:rPr>
        <w:t xml:space="preserve">Similarly, </w:t>
      </w:r>
      <w:proofErr w:type="spellStart"/>
      <w:r w:rsidR="00AA1766">
        <w:rPr>
          <w:rFonts w:ascii="Times New Roman" w:hAnsi="Times New Roman" w:cs="Times New Roman"/>
          <w:sz w:val="24"/>
          <w:szCs w:val="24"/>
        </w:rPr>
        <w:t>Heflich</w:t>
      </w:r>
      <w:proofErr w:type="spellEnd"/>
      <w:r w:rsidR="00AA1766">
        <w:rPr>
          <w:rFonts w:ascii="Times New Roman" w:hAnsi="Times New Roman" w:cs="Times New Roman"/>
          <w:sz w:val="24"/>
          <w:szCs w:val="24"/>
        </w:rPr>
        <w:t xml:space="preserve"> (1998) suggested that schools </w:t>
      </w:r>
      <w:r w:rsidR="00585A2B">
        <w:rPr>
          <w:rFonts w:ascii="Times New Roman" w:hAnsi="Times New Roman" w:cs="Times New Roman"/>
          <w:sz w:val="24"/>
          <w:szCs w:val="24"/>
        </w:rPr>
        <w:t xml:space="preserve">need to </w:t>
      </w:r>
      <w:r w:rsidR="00721407">
        <w:rPr>
          <w:rFonts w:ascii="Times New Roman" w:hAnsi="Times New Roman" w:cs="Times New Roman"/>
          <w:sz w:val="24"/>
          <w:szCs w:val="24"/>
        </w:rPr>
        <w:t xml:space="preserve">be “technologically competent” </w:t>
      </w:r>
      <w:r w:rsidR="000D3727">
        <w:rPr>
          <w:rFonts w:ascii="Times New Roman" w:hAnsi="Times New Roman" w:cs="Times New Roman"/>
          <w:sz w:val="24"/>
          <w:szCs w:val="24"/>
        </w:rPr>
        <w:t xml:space="preserve">in order to survive global competitiveness </w:t>
      </w:r>
      <w:r w:rsidR="00721407">
        <w:rPr>
          <w:rFonts w:ascii="Times New Roman" w:hAnsi="Times New Roman" w:cs="Times New Roman"/>
          <w:sz w:val="24"/>
          <w:szCs w:val="24"/>
        </w:rPr>
        <w:t>(cited in Harvey-</w:t>
      </w:r>
      <w:proofErr w:type="spellStart"/>
      <w:r w:rsidR="00721407">
        <w:rPr>
          <w:rFonts w:ascii="Times New Roman" w:hAnsi="Times New Roman" w:cs="Times New Roman"/>
          <w:sz w:val="24"/>
          <w:szCs w:val="24"/>
        </w:rPr>
        <w:t>Buschel</w:t>
      </w:r>
      <w:proofErr w:type="spellEnd"/>
      <w:r w:rsidR="00721407">
        <w:rPr>
          <w:rFonts w:ascii="Times New Roman" w:hAnsi="Times New Roman" w:cs="Times New Roman"/>
          <w:sz w:val="24"/>
          <w:szCs w:val="24"/>
        </w:rPr>
        <w:t xml:space="preserve">, 2009, p. 22). </w:t>
      </w:r>
      <w:r w:rsidR="009E3A8E">
        <w:rPr>
          <w:rFonts w:ascii="Times New Roman" w:hAnsi="Times New Roman" w:cs="Times New Roman"/>
          <w:sz w:val="24"/>
          <w:szCs w:val="24"/>
        </w:rPr>
        <w:t xml:space="preserve">Therefore, it </w:t>
      </w:r>
      <w:r w:rsidR="00084A88">
        <w:rPr>
          <w:rFonts w:ascii="Times New Roman" w:hAnsi="Times New Roman" w:cs="Times New Roman"/>
          <w:sz w:val="24"/>
          <w:szCs w:val="24"/>
        </w:rPr>
        <w:t xml:space="preserve">is safe to argue that </w:t>
      </w:r>
      <w:r w:rsidR="00C95119">
        <w:rPr>
          <w:rFonts w:ascii="Times New Roman" w:hAnsi="Times New Roman" w:cs="Times New Roman"/>
          <w:sz w:val="24"/>
          <w:szCs w:val="24"/>
        </w:rPr>
        <w:t xml:space="preserve">technology integration has become </w:t>
      </w:r>
      <w:r w:rsidR="00084A88">
        <w:rPr>
          <w:rFonts w:ascii="Times New Roman" w:hAnsi="Times New Roman" w:cs="Times New Roman"/>
          <w:sz w:val="24"/>
          <w:szCs w:val="24"/>
        </w:rPr>
        <w:t xml:space="preserve">an essential component for schools to </w:t>
      </w:r>
      <w:r w:rsidR="00905696">
        <w:rPr>
          <w:rFonts w:ascii="Times New Roman" w:hAnsi="Times New Roman" w:cs="Times New Roman"/>
          <w:sz w:val="24"/>
          <w:szCs w:val="24"/>
        </w:rPr>
        <w:t xml:space="preserve">prove themselves </w:t>
      </w:r>
      <w:r w:rsidR="00534589">
        <w:rPr>
          <w:rFonts w:ascii="Times New Roman" w:hAnsi="Times New Roman" w:cs="Times New Roman"/>
          <w:sz w:val="24"/>
          <w:szCs w:val="24"/>
        </w:rPr>
        <w:t xml:space="preserve">effective </w:t>
      </w:r>
      <w:r w:rsidR="00256681">
        <w:rPr>
          <w:rFonts w:ascii="Times New Roman" w:hAnsi="Times New Roman" w:cs="Times New Roman"/>
          <w:sz w:val="24"/>
          <w:szCs w:val="24"/>
        </w:rPr>
        <w:t xml:space="preserve">learning resources. </w:t>
      </w:r>
      <w:r w:rsidR="009A014F">
        <w:rPr>
          <w:rFonts w:ascii="Times New Roman" w:hAnsi="Times New Roman" w:cs="Times New Roman"/>
          <w:sz w:val="24"/>
          <w:szCs w:val="24"/>
        </w:rPr>
        <w:t xml:space="preserve">However, as </w:t>
      </w:r>
      <w:r w:rsidR="00AC4C4B">
        <w:rPr>
          <w:rFonts w:ascii="Times New Roman" w:hAnsi="Times New Roman" w:cs="Times New Roman"/>
          <w:sz w:val="24"/>
          <w:szCs w:val="24"/>
        </w:rPr>
        <w:t>highlighted above</w:t>
      </w:r>
      <w:r w:rsidR="009A014F">
        <w:rPr>
          <w:rFonts w:ascii="Times New Roman" w:hAnsi="Times New Roman" w:cs="Times New Roman"/>
          <w:sz w:val="24"/>
          <w:szCs w:val="24"/>
        </w:rPr>
        <w:t>,</w:t>
      </w:r>
      <w:r w:rsidR="00AC4C4B">
        <w:rPr>
          <w:rFonts w:ascii="Times New Roman" w:hAnsi="Times New Roman" w:cs="Times New Roman"/>
          <w:sz w:val="24"/>
          <w:szCs w:val="24"/>
        </w:rPr>
        <w:t xml:space="preserve"> technology integration is no</w:t>
      </w:r>
      <w:r w:rsidR="0040668D">
        <w:rPr>
          <w:rFonts w:ascii="Times New Roman" w:hAnsi="Times New Roman" w:cs="Times New Roman"/>
          <w:sz w:val="24"/>
          <w:szCs w:val="24"/>
        </w:rPr>
        <w:t>t</w:t>
      </w:r>
      <w:r w:rsidR="00AC4C4B">
        <w:rPr>
          <w:rFonts w:ascii="Times New Roman" w:hAnsi="Times New Roman" w:cs="Times New Roman"/>
          <w:sz w:val="24"/>
          <w:szCs w:val="24"/>
        </w:rPr>
        <w:t xml:space="preserve"> necessarily </w:t>
      </w:r>
      <w:r w:rsidR="000B3693">
        <w:rPr>
          <w:rFonts w:ascii="Times New Roman" w:hAnsi="Times New Roman" w:cs="Times New Roman"/>
          <w:sz w:val="24"/>
          <w:szCs w:val="24"/>
        </w:rPr>
        <w:t>beneficial</w:t>
      </w:r>
      <w:r w:rsidR="005F6EA6">
        <w:rPr>
          <w:rFonts w:ascii="Times New Roman" w:hAnsi="Times New Roman" w:cs="Times New Roman"/>
          <w:sz w:val="24"/>
          <w:szCs w:val="24"/>
        </w:rPr>
        <w:t xml:space="preserve">. </w:t>
      </w:r>
      <w:r w:rsidR="007851CC">
        <w:rPr>
          <w:rFonts w:ascii="Times New Roman" w:hAnsi="Times New Roman" w:cs="Times New Roman"/>
          <w:sz w:val="24"/>
          <w:szCs w:val="24"/>
        </w:rPr>
        <w:t xml:space="preserve">This, inevitably, makes it necessary to </w:t>
      </w:r>
      <w:r w:rsidR="00BA41FE">
        <w:rPr>
          <w:rFonts w:ascii="Times New Roman" w:hAnsi="Times New Roman" w:cs="Times New Roman"/>
          <w:sz w:val="24"/>
          <w:szCs w:val="24"/>
        </w:rPr>
        <w:t xml:space="preserve">decipher both the factors that </w:t>
      </w:r>
      <w:r w:rsidR="007B052E">
        <w:rPr>
          <w:rFonts w:ascii="Times New Roman" w:hAnsi="Times New Roman" w:cs="Times New Roman"/>
          <w:sz w:val="24"/>
          <w:szCs w:val="24"/>
        </w:rPr>
        <w:t xml:space="preserve">enhance </w:t>
      </w:r>
      <w:r w:rsidR="00BC6F55">
        <w:rPr>
          <w:rFonts w:ascii="Times New Roman" w:hAnsi="Times New Roman" w:cs="Times New Roman"/>
          <w:sz w:val="24"/>
          <w:szCs w:val="24"/>
        </w:rPr>
        <w:t>technology integration</w:t>
      </w:r>
      <w:r w:rsidR="007B052E">
        <w:rPr>
          <w:rFonts w:ascii="Times New Roman" w:hAnsi="Times New Roman" w:cs="Times New Roman"/>
          <w:sz w:val="24"/>
          <w:szCs w:val="24"/>
        </w:rPr>
        <w:t xml:space="preserve"> and those that</w:t>
      </w:r>
      <w:r w:rsidR="00BC6F55">
        <w:rPr>
          <w:rFonts w:ascii="Times New Roman" w:hAnsi="Times New Roman" w:cs="Times New Roman"/>
          <w:sz w:val="24"/>
          <w:szCs w:val="24"/>
        </w:rPr>
        <w:t xml:space="preserve"> constrain it. </w:t>
      </w:r>
    </w:p>
    <w:p w:rsidR="00AD3885" w:rsidRDefault="00AD3885" w:rsidP="000B5568">
      <w:pPr>
        <w:tabs>
          <w:tab w:val="left" w:pos="851"/>
        </w:tabs>
        <w:spacing w:after="0" w:line="480" w:lineRule="auto"/>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 xml:space="preserve">Factors </w:t>
      </w:r>
      <w:r w:rsidR="00945082">
        <w:rPr>
          <w:rFonts w:ascii="Times New Roman" w:hAnsi="Times New Roman" w:cs="Times New Roman"/>
          <w:b/>
          <w:sz w:val="24"/>
          <w:szCs w:val="24"/>
        </w:rPr>
        <w:t>that may enhance</w:t>
      </w:r>
      <w:r>
        <w:rPr>
          <w:rFonts w:ascii="Times New Roman" w:hAnsi="Times New Roman" w:cs="Times New Roman"/>
          <w:b/>
          <w:sz w:val="24"/>
          <w:szCs w:val="24"/>
        </w:rPr>
        <w:t xml:space="preserve"> </w:t>
      </w:r>
      <w:r w:rsidR="00945082">
        <w:rPr>
          <w:rFonts w:ascii="Times New Roman" w:hAnsi="Times New Roman" w:cs="Times New Roman"/>
          <w:b/>
          <w:sz w:val="24"/>
          <w:szCs w:val="24"/>
        </w:rPr>
        <w:t>t</w:t>
      </w:r>
      <w:r>
        <w:rPr>
          <w:rFonts w:ascii="Times New Roman" w:hAnsi="Times New Roman" w:cs="Times New Roman"/>
          <w:b/>
          <w:sz w:val="24"/>
          <w:szCs w:val="24"/>
        </w:rPr>
        <w:t xml:space="preserve">echnology </w:t>
      </w:r>
      <w:r w:rsidR="00945082">
        <w:rPr>
          <w:rFonts w:ascii="Times New Roman" w:hAnsi="Times New Roman" w:cs="Times New Roman"/>
          <w:b/>
          <w:sz w:val="24"/>
          <w:szCs w:val="24"/>
        </w:rPr>
        <w:t>i</w:t>
      </w:r>
      <w:r>
        <w:rPr>
          <w:rFonts w:ascii="Times New Roman" w:hAnsi="Times New Roman" w:cs="Times New Roman"/>
          <w:b/>
          <w:sz w:val="24"/>
          <w:szCs w:val="24"/>
        </w:rPr>
        <w:t>ntegration.</w:t>
      </w:r>
      <w:proofErr w:type="gramEnd"/>
    </w:p>
    <w:p w:rsidR="007549AA" w:rsidRDefault="00964587" w:rsidP="000B5568">
      <w:pPr>
        <w:tabs>
          <w:tab w:val="left" w:pos="851"/>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B052E">
        <w:rPr>
          <w:rFonts w:ascii="Times New Roman" w:hAnsi="Times New Roman" w:cs="Times New Roman"/>
          <w:sz w:val="24"/>
          <w:szCs w:val="24"/>
        </w:rPr>
        <w:t xml:space="preserve"> </w:t>
      </w:r>
      <w:proofErr w:type="spellStart"/>
      <w:r w:rsidR="00AF4537">
        <w:rPr>
          <w:rFonts w:ascii="Times New Roman" w:hAnsi="Times New Roman" w:cs="Times New Roman"/>
          <w:sz w:val="24"/>
          <w:szCs w:val="24"/>
        </w:rPr>
        <w:t>Cuthell</w:t>
      </w:r>
      <w:proofErr w:type="spellEnd"/>
      <w:r w:rsidR="00AF4537">
        <w:rPr>
          <w:rFonts w:ascii="Times New Roman" w:hAnsi="Times New Roman" w:cs="Times New Roman"/>
          <w:sz w:val="24"/>
          <w:szCs w:val="24"/>
        </w:rPr>
        <w:t xml:space="preserve"> (2006) showed a strong relationship between learner engagement and computer technology use in the class </w:t>
      </w:r>
      <w:r w:rsidR="008E381D">
        <w:rPr>
          <w:rFonts w:ascii="Times New Roman" w:hAnsi="Times New Roman" w:cs="Times New Roman"/>
          <w:sz w:val="24"/>
          <w:szCs w:val="24"/>
        </w:rPr>
        <w:t>(cited in Harvey-</w:t>
      </w:r>
      <w:proofErr w:type="spellStart"/>
      <w:r w:rsidR="008E381D">
        <w:rPr>
          <w:rFonts w:ascii="Times New Roman" w:hAnsi="Times New Roman" w:cs="Times New Roman"/>
          <w:sz w:val="24"/>
          <w:szCs w:val="24"/>
        </w:rPr>
        <w:t>Buschel</w:t>
      </w:r>
      <w:proofErr w:type="spellEnd"/>
      <w:r w:rsidR="008E381D">
        <w:rPr>
          <w:rFonts w:ascii="Times New Roman" w:hAnsi="Times New Roman" w:cs="Times New Roman"/>
          <w:sz w:val="24"/>
          <w:szCs w:val="24"/>
        </w:rPr>
        <w:t>, 2009, p</w:t>
      </w:r>
      <w:r w:rsidR="00AF4537">
        <w:rPr>
          <w:rFonts w:ascii="Times New Roman" w:hAnsi="Times New Roman" w:cs="Times New Roman"/>
          <w:sz w:val="24"/>
          <w:szCs w:val="24"/>
        </w:rPr>
        <w:t>.</w:t>
      </w:r>
      <w:r w:rsidR="008E381D">
        <w:rPr>
          <w:rFonts w:ascii="Times New Roman" w:hAnsi="Times New Roman" w:cs="Times New Roman"/>
          <w:sz w:val="24"/>
          <w:szCs w:val="24"/>
        </w:rPr>
        <w:t xml:space="preserve"> </w:t>
      </w:r>
      <w:r w:rsidR="004A36DA">
        <w:rPr>
          <w:rFonts w:ascii="Times New Roman" w:hAnsi="Times New Roman" w:cs="Times New Roman"/>
          <w:sz w:val="24"/>
          <w:szCs w:val="24"/>
        </w:rPr>
        <w:t xml:space="preserve">38). </w:t>
      </w:r>
      <w:r w:rsidR="007D1433">
        <w:rPr>
          <w:rFonts w:ascii="Times New Roman" w:hAnsi="Times New Roman" w:cs="Times New Roman"/>
          <w:sz w:val="24"/>
          <w:szCs w:val="24"/>
        </w:rPr>
        <w:t xml:space="preserve">Likewise, </w:t>
      </w:r>
      <w:r w:rsidR="00BB3D1A">
        <w:rPr>
          <w:rFonts w:ascii="Times New Roman" w:hAnsi="Times New Roman" w:cs="Times New Roman"/>
          <w:sz w:val="24"/>
          <w:szCs w:val="24"/>
        </w:rPr>
        <w:t>Harvey-</w:t>
      </w:r>
      <w:proofErr w:type="spellStart"/>
      <w:r w:rsidR="00BB3D1A">
        <w:rPr>
          <w:rFonts w:ascii="Times New Roman" w:hAnsi="Times New Roman" w:cs="Times New Roman"/>
          <w:sz w:val="24"/>
          <w:szCs w:val="24"/>
        </w:rPr>
        <w:t>Busche</w:t>
      </w:r>
      <w:proofErr w:type="spellEnd"/>
      <w:r w:rsidR="00BB3D1A">
        <w:rPr>
          <w:rFonts w:ascii="Times New Roman" w:hAnsi="Times New Roman" w:cs="Times New Roman"/>
          <w:sz w:val="24"/>
          <w:szCs w:val="24"/>
        </w:rPr>
        <w:t xml:space="preserve"> (2009) </w:t>
      </w:r>
      <w:r w:rsidR="00B114FC">
        <w:rPr>
          <w:rFonts w:ascii="Times New Roman" w:hAnsi="Times New Roman" w:cs="Times New Roman"/>
          <w:sz w:val="24"/>
          <w:szCs w:val="24"/>
        </w:rPr>
        <w:t>also cited</w:t>
      </w:r>
      <w:r w:rsidR="00BB3D1A">
        <w:rPr>
          <w:rFonts w:ascii="Times New Roman" w:hAnsi="Times New Roman" w:cs="Times New Roman"/>
          <w:sz w:val="24"/>
          <w:szCs w:val="24"/>
        </w:rPr>
        <w:t xml:space="preserve"> Solomon</w:t>
      </w:r>
      <w:r w:rsidR="00291AC3">
        <w:rPr>
          <w:rFonts w:ascii="Times New Roman" w:hAnsi="Times New Roman" w:cs="Times New Roman"/>
          <w:sz w:val="24"/>
          <w:szCs w:val="24"/>
        </w:rPr>
        <w:t>’s</w:t>
      </w:r>
      <w:r w:rsidR="00BB3D1A">
        <w:rPr>
          <w:rFonts w:ascii="Times New Roman" w:hAnsi="Times New Roman" w:cs="Times New Roman"/>
          <w:sz w:val="24"/>
          <w:szCs w:val="24"/>
        </w:rPr>
        <w:t xml:space="preserve"> (1998)</w:t>
      </w:r>
      <w:r w:rsidR="00291AC3">
        <w:rPr>
          <w:rFonts w:ascii="Times New Roman" w:hAnsi="Times New Roman" w:cs="Times New Roman"/>
          <w:sz w:val="24"/>
          <w:szCs w:val="24"/>
        </w:rPr>
        <w:t xml:space="preserve"> </w:t>
      </w:r>
      <w:r w:rsidR="007107A0">
        <w:rPr>
          <w:rFonts w:ascii="Times New Roman" w:hAnsi="Times New Roman" w:cs="Times New Roman"/>
          <w:sz w:val="24"/>
          <w:szCs w:val="24"/>
        </w:rPr>
        <w:t xml:space="preserve">study revealing </w:t>
      </w:r>
      <w:r w:rsidR="00873BDC">
        <w:rPr>
          <w:rFonts w:ascii="Times New Roman" w:hAnsi="Times New Roman" w:cs="Times New Roman"/>
          <w:sz w:val="24"/>
          <w:szCs w:val="24"/>
        </w:rPr>
        <w:t xml:space="preserve">a significant and positive correlation between </w:t>
      </w:r>
      <w:r w:rsidR="004A225E">
        <w:rPr>
          <w:rFonts w:ascii="Times New Roman" w:hAnsi="Times New Roman" w:cs="Times New Roman"/>
          <w:sz w:val="24"/>
          <w:szCs w:val="24"/>
        </w:rPr>
        <w:t xml:space="preserve">time spent on using computers, learner engagement and </w:t>
      </w:r>
      <w:r w:rsidR="00FB7FFA">
        <w:rPr>
          <w:rFonts w:ascii="Times New Roman" w:hAnsi="Times New Roman" w:cs="Times New Roman"/>
          <w:sz w:val="24"/>
          <w:szCs w:val="24"/>
        </w:rPr>
        <w:t>increased understanding of the content</w:t>
      </w:r>
      <w:r w:rsidR="00771054">
        <w:rPr>
          <w:rFonts w:ascii="Times New Roman" w:hAnsi="Times New Roman" w:cs="Times New Roman"/>
          <w:sz w:val="24"/>
          <w:szCs w:val="24"/>
        </w:rPr>
        <w:t xml:space="preserve"> (p. 38)</w:t>
      </w:r>
      <w:r w:rsidR="00FB7FFA">
        <w:rPr>
          <w:rFonts w:ascii="Times New Roman" w:hAnsi="Times New Roman" w:cs="Times New Roman"/>
          <w:sz w:val="24"/>
          <w:szCs w:val="24"/>
        </w:rPr>
        <w:t>.</w:t>
      </w:r>
      <w:r w:rsidR="008251DB">
        <w:rPr>
          <w:rFonts w:ascii="Times New Roman" w:hAnsi="Times New Roman" w:cs="Times New Roman"/>
          <w:sz w:val="24"/>
          <w:szCs w:val="24"/>
        </w:rPr>
        <w:t xml:space="preserve"> </w:t>
      </w:r>
      <w:proofErr w:type="spellStart"/>
      <w:r w:rsidR="001900A5">
        <w:rPr>
          <w:rFonts w:ascii="Times New Roman" w:hAnsi="Times New Roman" w:cs="Times New Roman"/>
          <w:sz w:val="24"/>
          <w:szCs w:val="24"/>
        </w:rPr>
        <w:t>Roshelle</w:t>
      </w:r>
      <w:proofErr w:type="spellEnd"/>
      <w:r w:rsidR="001900A5">
        <w:rPr>
          <w:rFonts w:ascii="Times New Roman" w:hAnsi="Times New Roman" w:cs="Times New Roman"/>
          <w:sz w:val="24"/>
          <w:szCs w:val="24"/>
        </w:rPr>
        <w:t xml:space="preserve">, </w:t>
      </w:r>
      <w:r w:rsidR="00C02298">
        <w:rPr>
          <w:rFonts w:ascii="Times New Roman" w:hAnsi="Times New Roman" w:cs="Times New Roman"/>
          <w:sz w:val="24"/>
          <w:szCs w:val="24"/>
        </w:rPr>
        <w:t xml:space="preserve">Pea, </w:t>
      </w:r>
      <w:proofErr w:type="spellStart"/>
      <w:r w:rsidR="00C02298">
        <w:rPr>
          <w:rFonts w:ascii="Times New Roman" w:hAnsi="Times New Roman" w:cs="Times New Roman"/>
          <w:sz w:val="24"/>
          <w:szCs w:val="24"/>
        </w:rPr>
        <w:t>Hoadley</w:t>
      </w:r>
      <w:proofErr w:type="spellEnd"/>
      <w:r w:rsidR="00C02298">
        <w:rPr>
          <w:rFonts w:ascii="Times New Roman" w:hAnsi="Times New Roman" w:cs="Times New Roman"/>
          <w:sz w:val="24"/>
          <w:szCs w:val="24"/>
        </w:rPr>
        <w:t xml:space="preserve">, </w:t>
      </w:r>
      <w:proofErr w:type="spellStart"/>
      <w:r w:rsidR="00C02298">
        <w:rPr>
          <w:rFonts w:ascii="Times New Roman" w:hAnsi="Times New Roman" w:cs="Times New Roman"/>
          <w:sz w:val="24"/>
          <w:szCs w:val="24"/>
        </w:rPr>
        <w:t>Gordin</w:t>
      </w:r>
      <w:proofErr w:type="spellEnd"/>
      <w:r w:rsidR="00C02298">
        <w:rPr>
          <w:rFonts w:ascii="Times New Roman" w:hAnsi="Times New Roman" w:cs="Times New Roman"/>
          <w:sz w:val="24"/>
          <w:szCs w:val="24"/>
        </w:rPr>
        <w:t xml:space="preserve"> and</w:t>
      </w:r>
      <w:r w:rsidR="0036159A">
        <w:rPr>
          <w:rFonts w:ascii="Times New Roman" w:hAnsi="Times New Roman" w:cs="Times New Roman"/>
          <w:sz w:val="24"/>
          <w:szCs w:val="24"/>
        </w:rPr>
        <w:t xml:space="preserve"> </w:t>
      </w:r>
      <w:r w:rsidR="002E78D2">
        <w:rPr>
          <w:rFonts w:ascii="Times New Roman" w:hAnsi="Times New Roman" w:cs="Times New Roman"/>
          <w:sz w:val="24"/>
          <w:szCs w:val="24"/>
        </w:rPr>
        <w:t>M</w:t>
      </w:r>
      <w:r w:rsidR="0036159A">
        <w:rPr>
          <w:rFonts w:ascii="Times New Roman" w:hAnsi="Times New Roman" w:cs="Times New Roman"/>
          <w:sz w:val="24"/>
          <w:szCs w:val="24"/>
        </w:rPr>
        <w:t>eans (2000</w:t>
      </w:r>
      <w:r w:rsidR="00F7220E">
        <w:rPr>
          <w:rFonts w:ascii="Times New Roman" w:hAnsi="Times New Roman" w:cs="Times New Roman"/>
          <w:sz w:val="24"/>
          <w:szCs w:val="24"/>
        </w:rPr>
        <w:t>, p. 5</w:t>
      </w:r>
      <w:r w:rsidR="0036159A">
        <w:rPr>
          <w:rFonts w:ascii="Times New Roman" w:hAnsi="Times New Roman" w:cs="Times New Roman"/>
          <w:sz w:val="24"/>
          <w:szCs w:val="24"/>
        </w:rPr>
        <w:t xml:space="preserve">) </w:t>
      </w:r>
      <w:r w:rsidR="002E78D2">
        <w:rPr>
          <w:rFonts w:ascii="Times New Roman" w:hAnsi="Times New Roman" w:cs="Times New Roman"/>
          <w:sz w:val="24"/>
          <w:szCs w:val="24"/>
        </w:rPr>
        <w:t>identified several factor</w:t>
      </w:r>
      <w:r w:rsidR="00A351D4">
        <w:rPr>
          <w:rFonts w:ascii="Times New Roman" w:hAnsi="Times New Roman" w:cs="Times New Roman"/>
          <w:sz w:val="24"/>
          <w:szCs w:val="24"/>
        </w:rPr>
        <w:t>s</w:t>
      </w:r>
      <w:r w:rsidR="002E78D2">
        <w:rPr>
          <w:rFonts w:ascii="Times New Roman" w:hAnsi="Times New Roman" w:cs="Times New Roman"/>
          <w:sz w:val="24"/>
          <w:szCs w:val="24"/>
        </w:rPr>
        <w:t xml:space="preserve"> </w:t>
      </w:r>
      <w:r w:rsidR="00957BAD">
        <w:rPr>
          <w:rFonts w:ascii="Times New Roman" w:hAnsi="Times New Roman" w:cs="Times New Roman"/>
          <w:sz w:val="24"/>
          <w:szCs w:val="24"/>
        </w:rPr>
        <w:t xml:space="preserve">that </w:t>
      </w:r>
      <w:r w:rsidR="005F4A0D">
        <w:rPr>
          <w:rFonts w:ascii="Times New Roman" w:hAnsi="Times New Roman" w:cs="Times New Roman"/>
          <w:sz w:val="24"/>
          <w:szCs w:val="24"/>
        </w:rPr>
        <w:t>impact how technology integration would</w:t>
      </w:r>
      <w:r w:rsidR="00827943">
        <w:rPr>
          <w:rFonts w:ascii="Times New Roman" w:hAnsi="Times New Roman" w:cs="Times New Roman"/>
          <w:sz w:val="24"/>
          <w:szCs w:val="24"/>
        </w:rPr>
        <w:t xml:space="preserve"> promote learning</w:t>
      </w:r>
      <w:r w:rsidR="007254DD">
        <w:rPr>
          <w:rFonts w:ascii="Times New Roman" w:hAnsi="Times New Roman" w:cs="Times New Roman"/>
          <w:sz w:val="24"/>
          <w:szCs w:val="24"/>
        </w:rPr>
        <w:t>. These are (a) active engagement;</w:t>
      </w:r>
      <w:r w:rsidR="0035012E">
        <w:rPr>
          <w:rFonts w:ascii="Times New Roman" w:hAnsi="Times New Roman" w:cs="Times New Roman"/>
          <w:sz w:val="24"/>
          <w:szCs w:val="24"/>
        </w:rPr>
        <w:t xml:space="preserve"> </w:t>
      </w:r>
      <w:r w:rsidR="007254DD">
        <w:rPr>
          <w:rFonts w:ascii="Times New Roman" w:hAnsi="Times New Roman" w:cs="Times New Roman"/>
          <w:sz w:val="24"/>
          <w:szCs w:val="24"/>
        </w:rPr>
        <w:t>(b</w:t>
      </w:r>
      <w:r w:rsidR="0035012E">
        <w:rPr>
          <w:rFonts w:ascii="Times New Roman" w:hAnsi="Times New Roman" w:cs="Times New Roman"/>
          <w:sz w:val="24"/>
          <w:szCs w:val="24"/>
        </w:rPr>
        <w:t xml:space="preserve">) </w:t>
      </w:r>
      <w:r w:rsidR="007254DD">
        <w:rPr>
          <w:rFonts w:ascii="Times New Roman" w:hAnsi="Times New Roman" w:cs="Times New Roman"/>
          <w:sz w:val="24"/>
          <w:szCs w:val="24"/>
        </w:rPr>
        <w:t>participation in groups;</w:t>
      </w:r>
      <w:r w:rsidR="003A4D95">
        <w:rPr>
          <w:rFonts w:ascii="Times New Roman" w:hAnsi="Times New Roman" w:cs="Times New Roman"/>
          <w:sz w:val="24"/>
          <w:szCs w:val="24"/>
        </w:rPr>
        <w:t xml:space="preserve"> </w:t>
      </w:r>
      <w:r w:rsidR="007254DD">
        <w:rPr>
          <w:rFonts w:ascii="Times New Roman" w:hAnsi="Times New Roman" w:cs="Times New Roman"/>
          <w:sz w:val="24"/>
          <w:szCs w:val="24"/>
        </w:rPr>
        <w:t>(c</w:t>
      </w:r>
      <w:r w:rsidR="003A4D95">
        <w:rPr>
          <w:rFonts w:ascii="Times New Roman" w:hAnsi="Times New Roman" w:cs="Times New Roman"/>
          <w:sz w:val="24"/>
          <w:szCs w:val="24"/>
        </w:rPr>
        <w:t xml:space="preserve">) </w:t>
      </w:r>
      <w:r w:rsidR="00944DEB">
        <w:rPr>
          <w:rFonts w:ascii="Times New Roman" w:hAnsi="Times New Roman" w:cs="Times New Roman"/>
          <w:sz w:val="24"/>
          <w:szCs w:val="24"/>
        </w:rPr>
        <w:t>fr</w:t>
      </w:r>
      <w:r w:rsidR="007254DD">
        <w:rPr>
          <w:rFonts w:ascii="Times New Roman" w:hAnsi="Times New Roman" w:cs="Times New Roman"/>
          <w:sz w:val="24"/>
          <w:szCs w:val="24"/>
        </w:rPr>
        <w:t>equent interaction and feedback; (d</w:t>
      </w:r>
      <w:r w:rsidR="00944DEB">
        <w:rPr>
          <w:rFonts w:ascii="Times New Roman" w:hAnsi="Times New Roman" w:cs="Times New Roman"/>
          <w:sz w:val="24"/>
          <w:szCs w:val="24"/>
        </w:rPr>
        <w:t xml:space="preserve">) connections to </w:t>
      </w:r>
      <w:r w:rsidR="0054366D">
        <w:rPr>
          <w:rFonts w:ascii="Times New Roman" w:hAnsi="Times New Roman" w:cs="Times New Roman"/>
          <w:sz w:val="24"/>
          <w:szCs w:val="24"/>
        </w:rPr>
        <w:t>real-world contexts.</w:t>
      </w:r>
    </w:p>
    <w:p w:rsidR="00BC5B57" w:rsidRDefault="008251DB" w:rsidP="000B5568">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505F7">
        <w:rPr>
          <w:rFonts w:ascii="Times New Roman" w:hAnsi="Times New Roman" w:cs="Times New Roman"/>
          <w:sz w:val="24"/>
          <w:szCs w:val="24"/>
        </w:rPr>
        <w:t xml:space="preserve">Accepting criticisms on beneficial effects of technology integration on teaching and learning, Norris, Sullivan, </w:t>
      </w:r>
      <w:proofErr w:type="spellStart"/>
      <w:r w:rsidR="004505F7">
        <w:rPr>
          <w:rFonts w:ascii="Times New Roman" w:hAnsi="Times New Roman" w:cs="Times New Roman"/>
          <w:sz w:val="24"/>
          <w:szCs w:val="24"/>
        </w:rPr>
        <w:t>Poirot</w:t>
      </w:r>
      <w:proofErr w:type="spellEnd"/>
      <w:r w:rsidR="004505F7">
        <w:rPr>
          <w:rFonts w:ascii="Times New Roman" w:hAnsi="Times New Roman" w:cs="Times New Roman"/>
          <w:sz w:val="24"/>
          <w:szCs w:val="24"/>
        </w:rPr>
        <w:t xml:space="preserve"> and </w:t>
      </w:r>
      <w:proofErr w:type="spellStart"/>
      <w:r w:rsidR="004505F7">
        <w:rPr>
          <w:rFonts w:ascii="Times New Roman" w:hAnsi="Times New Roman" w:cs="Times New Roman"/>
          <w:sz w:val="24"/>
          <w:szCs w:val="24"/>
        </w:rPr>
        <w:t>Soloway</w:t>
      </w:r>
      <w:proofErr w:type="spellEnd"/>
      <w:r w:rsidR="004505F7">
        <w:rPr>
          <w:rFonts w:ascii="Times New Roman" w:hAnsi="Times New Roman" w:cs="Times New Roman"/>
          <w:sz w:val="24"/>
          <w:szCs w:val="24"/>
        </w:rPr>
        <w:t xml:space="preserve"> (2003) </w:t>
      </w:r>
      <w:r w:rsidR="00D82A15">
        <w:rPr>
          <w:rFonts w:ascii="Times New Roman" w:hAnsi="Times New Roman" w:cs="Times New Roman"/>
          <w:sz w:val="24"/>
          <w:szCs w:val="24"/>
        </w:rPr>
        <w:t xml:space="preserve">claimed that </w:t>
      </w:r>
      <w:r w:rsidR="00283030">
        <w:rPr>
          <w:rFonts w:ascii="Times New Roman" w:hAnsi="Times New Roman" w:cs="Times New Roman"/>
          <w:sz w:val="24"/>
          <w:szCs w:val="24"/>
        </w:rPr>
        <w:t xml:space="preserve">lack of </w:t>
      </w:r>
      <w:r w:rsidR="00401C50">
        <w:rPr>
          <w:rFonts w:ascii="Times New Roman" w:hAnsi="Times New Roman" w:cs="Times New Roman"/>
          <w:sz w:val="24"/>
          <w:szCs w:val="24"/>
        </w:rPr>
        <w:t xml:space="preserve">access to technology </w:t>
      </w:r>
      <w:r w:rsidR="00B86BC9">
        <w:rPr>
          <w:rFonts w:ascii="Times New Roman" w:hAnsi="Times New Roman" w:cs="Times New Roman"/>
          <w:sz w:val="24"/>
          <w:szCs w:val="24"/>
        </w:rPr>
        <w:t>moderates lack of technology impact (p. 1</w:t>
      </w:r>
      <w:r w:rsidR="005E78BB">
        <w:rPr>
          <w:rFonts w:ascii="Times New Roman" w:hAnsi="Times New Roman" w:cs="Times New Roman"/>
          <w:sz w:val="24"/>
          <w:szCs w:val="24"/>
        </w:rPr>
        <w:t>1</w:t>
      </w:r>
      <w:r w:rsidR="00B86BC9">
        <w:rPr>
          <w:rFonts w:ascii="Times New Roman" w:hAnsi="Times New Roman" w:cs="Times New Roman"/>
          <w:sz w:val="24"/>
          <w:szCs w:val="24"/>
        </w:rPr>
        <w:t xml:space="preserve">). </w:t>
      </w:r>
      <w:r w:rsidR="00E347C6">
        <w:rPr>
          <w:rFonts w:ascii="Times New Roman" w:hAnsi="Times New Roman" w:cs="Times New Roman"/>
          <w:sz w:val="24"/>
          <w:szCs w:val="24"/>
        </w:rPr>
        <w:t xml:space="preserve">The researchers stated that </w:t>
      </w:r>
      <w:r w:rsidR="00A31E9A">
        <w:rPr>
          <w:rFonts w:ascii="Times New Roman" w:hAnsi="Times New Roman" w:cs="Times New Roman"/>
          <w:sz w:val="24"/>
          <w:szCs w:val="24"/>
        </w:rPr>
        <w:t xml:space="preserve">“If students do not have </w:t>
      </w:r>
      <w:r w:rsidR="002B2C18">
        <w:rPr>
          <w:rFonts w:ascii="Times New Roman" w:hAnsi="Times New Roman" w:cs="Times New Roman"/>
          <w:sz w:val="24"/>
          <w:szCs w:val="24"/>
        </w:rPr>
        <w:t xml:space="preserve">access to classroom computers, </w:t>
      </w:r>
      <w:r w:rsidR="00C10AEB">
        <w:rPr>
          <w:rFonts w:ascii="Times New Roman" w:hAnsi="Times New Roman" w:cs="Times New Roman"/>
          <w:sz w:val="24"/>
          <w:szCs w:val="24"/>
        </w:rPr>
        <w:t xml:space="preserve">then classroom computers can’t possible have </w:t>
      </w:r>
      <w:r w:rsidR="001A4184">
        <w:rPr>
          <w:rFonts w:ascii="Times New Roman" w:hAnsi="Times New Roman" w:cs="Times New Roman"/>
          <w:sz w:val="24"/>
          <w:szCs w:val="24"/>
        </w:rPr>
        <w:t>a measurable</w:t>
      </w:r>
      <w:r w:rsidR="00B845B4">
        <w:rPr>
          <w:rFonts w:ascii="Times New Roman" w:hAnsi="Times New Roman" w:cs="Times New Roman"/>
          <w:sz w:val="24"/>
          <w:szCs w:val="24"/>
        </w:rPr>
        <w:t xml:space="preserve"> impact on </w:t>
      </w:r>
      <w:r w:rsidR="00ED3A10">
        <w:rPr>
          <w:rFonts w:ascii="Times New Roman" w:hAnsi="Times New Roman" w:cs="Times New Roman"/>
          <w:sz w:val="24"/>
          <w:szCs w:val="24"/>
        </w:rPr>
        <w:t xml:space="preserve">students’ learning!” (p. 11). </w:t>
      </w:r>
      <w:r w:rsidR="00795D0F">
        <w:rPr>
          <w:rFonts w:ascii="Times New Roman" w:hAnsi="Times New Roman" w:cs="Times New Roman"/>
          <w:sz w:val="24"/>
          <w:szCs w:val="24"/>
        </w:rPr>
        <w:t>Through correspondence analysis,</w:t>
      </w:r>
      <w:r w:rsidR="009663D2">
        <w:rPr>
          <w:rFonts w:ascii="Times New Roman" w:hAnsi="Times New Roman" w:cs="Times New Roman"/>
          <w:sz w:val="24"/>
          <w:szCs w:val="24"/>
        </w:rPr>
        <w:t xml:space="preserve"> Norris, Sullivan, </w:t>
      </w:r>
      <w:proofErr w:type="spellStart"/>
      <w:r w:rsidR="009663D2">
        <w:rPr>
          <w:rFonts w:ascii="Times New Roman" w:hAnsi="Times New Roman" w:cs="Times New Roman"/>
          <w:sz w:val="24"/>
          <w:szCs w:val="24"/>
        </w:rPr>
        <w:t>Poirot</w:t>
      </w:r>
      <w:proofErr w:type="spellEnd"/>
      <w:r w:rsidR="009663D2">
        <w:rPr>
          <w:rFonts w:ascii="Times New Roman" w:hAnsi="Times New Roman" w:cs="Times New Roman"/>
          <w:sz w:val="24"/>
          <w:szCs w:val="24"/>
        </w:rPr>
        <w:t xml:space="preserve"> and </w:t>
      </w:r>
      <w:proofErr w:type="spellStart"/>
      <w:r w:rsidR="009663D2">
        <w:rPr>
          <w:rFonts w:ascii="Times New Roman" w:hAnsi="Times New Roman" w:cs="Times New Roman"/>
          <w:sz w:val="24"/>
          <w:szCs w:val="24"/>
        </w:rPr>
        <w:t>Soloway</w:t>
      </w:r>
      <w:proofErr w:type="spellEnd"/>
      <w:r w:rsidR="009663D2">
        <w:rPr>
          <w:rFonts w:ascii="Times New Roman" w:hAnsi="Times New Roman" w:cs="Times New Roman"/>
          <w:sz w:val="24"/>
          <w:szCs w:val="24"/>
        </w:rPr>
        <w:t xml:space="preserve"> (2003) reached a strong relationship between </w:t>
      </w:r>
      <w:r w:rsidR="00286294">
        <w:rPr>
          <w:rFonts w:ascii="Times New Roman" w:hAnsi="Times New Roman" w:cs="Times New Roman"/>
          <w:sz w:val="24"/>
          <w:szCs w:val="24"/>
        </w:rPr>
        <w:t>computer</w:t>
      </w:r>
      <w:r w:rsidR="004F076E">
        <w:rPr>
          <w:rFonts w:ascii="Times New Roman" w:hAnsi="Times New Roman" w:cs="Times New Roman"/>
          <w:sz w:val="24"/>
          <w:szCs w:val="24"/>
        </w:rPr>
        <w:t xml:space="preserve"> access and their use in the classroom (p. 9). </w:t>
      </w:r>
      <w:r w:rsidR="003B1E22">
        <w:rPr>
          <w:rFonts w:ascii="Times New Roman" w:hAnsi="Times New Roman" w:cs="Times New Roman"/>
          <w:sz w:val="24"/>
          <w:szCs w:val="24"/>
        </w:rPr>
        <w:t xml:space="preserve">Similarly, a survey study conducted by Leonard and Leonard (2006) </w:t>
      </w:r>
      <w:r w:rsidR="00D61916">
        <w:rPr>
          <w:rFonts w:ascii="Times New Roman" w:hAnsi="Times New Roman" w:cs="Times New Roman"/>
          <w:sz w:val="24"/>
          <w:szCs w:val="24"/>
        </w:rPr>
        <w:t>with school princip</w:t>
      </w:r>
      <w:r w:rsidR="00E71ED5">
        <w:rPr>
          <w:rFonts w:ascii="Times New Roman" w:hAnsi="Times New Roman" w:cs="Times New Roman"/>
          <w:sz w:val="24"/>
          <w:szCs w:val="24"/>
        </w:rPr>
        <w:t>al</w:t>
      </w:r>
      <w:r w:rsidR="00D61916">
        <w:rPr>
          <w:rFonts w:ascii="Times New Roman" w:hAnsi="Times New Roman" w:cs="Times New Roman"/>
          <w:sz w:val="24"/>
          <w:szCs w:val="24"/>
        </w:rPr>
        <w:t xml:space="preserve">s and assistant </w:t>
      </w:r>
      <w:r w:rsidR="00E71ED5">
        <w:rPr>
          <w:rFonts w:ascii="Times New Roman" w:hAnsi="Times New Roman" w:cs="Times New Roman"/>
          <w:sz w:val="24"/>
          <w:szCs w:val="24"/>
        </w:rPr>
        <w:t>principals</w:t>
      </w:r>
      <w:r w:rsidR="00D61916">
        <w:rPr>
          <w:rFonts w:ascii="Times New Roman" w:hAnsi="Times New Roman" w:cs="Times New Roman"/>
          <w:sz w:val="24"/>
          <w:szCs w:val="24"/>
        </w:rPr>
        <w:t xml:space="preserve"> showed that</w:t>
      </w:r>
      <w:r w:rsidR="00E71ED5">
        <w:rPr>
          <w:rFonts w:ascii="Times New Roman" w:hAnsi="Times New Roman" w:cs="Times New Roman"/>
          <w:sz w:val="24"/>
          <w:szCs w:val="24"/>
        </w:rPr>
        <w:t xml:space="preserve"> </w:t>
      </w:r>
      <w:r w:rsidR="00951DDE">
        <w:rPr>
          <w:rFonts w:ascii="Times New Roman" w:hAnsi="Times New Roman" w:cs="Times New Roman"/>
          <w:sz w:val="24"/>
          <w:szCs w:val="24"/>
        </w:rPr>
        <w:t xml:space="preserve">teachers in their schools </w:t>
      </w:r>
      <w:r w:rsidR="0075106E">
        <w:rPr>
          <w:rFonts w:ascii="Times New Roman" w:hAnsi="Times New Roman" w:cs="Times New Roman"/>
          <w:sz w:val="24"/>
          <w:szCs w:val="24"/>
        </w:rPr>
        <w:t>were</w:t>
      </w:r>
      <w:r w:rsidR="00951DDE">
        <w:rPr>
          <w:rFonts w:ascii="Times New Roman" w:hAnsi="Times New Roman" w:cs="Times New Roman"/>
          <w:sz w:val="24"/>
          <w:szCs w:val="24"/>
        </w:rPr>
        <w:t xml:space="preserve"> not happy with the amount of </w:t>
      </w:r>
      <w:r w:rsidR="00D16F8F">
        <w:rPr>
          <w:rFonts w:ascii="Times New Roman" w:hAnsi="Times New Roman" w:cs="Times New Roman"/>
          <w:sz w:val="24"/>
          <w:szCs w:val="24"/>
        </w:rPr>
        <w:t>access to technology</w:t>
      </w:r>
      <w:r w:rsidR="00C37C30">
        <w:rPr>
          <w:rFonts w:ascii="Times New Roman" w:hAnsi="Times New Roman" w:cs="Times New Roman"/>
          <w:sz w:val="24"/>
          <w:szCs w:val="24"/>
        </w:rPr>
        <w:t xml:space="preserve"> (p. 217). </w:t>
      </w:r>
      <w:r w:rsidR="0075106E">
        <w:rPr>
          <w:rFonts w:ascii="Times New Roman" w:hAnsi="Times New Roman" w:cs="Times New Roman"/>
          <w:sz w:val="24"/>
          <w:szCs w:val="24"/>
        </w:rPr>
        <w:t>Accordingly,</w:t>
      </w:r>
      <w:r w:rsidR="00D16F8F">
        <w:rPr>
          <w:rFonts w:ascii="Times New Roman" w:hAnsi="Times New Roman" w:cs="Times New Roman"/>
          <w:sz w:val="24"/>
          <w:szCs w:val="24"/>
        </w:rPr>
        <w:t xml:space="preserve"> </w:t>
      </w:r>
      <w:r w:rsidR="00F657CC">
        <w:rPr>
          <w:rFonts w:ascii="Times New Roman" w:hAnsi="Times New Roman" w:cs="Times New Roman"/>
          <w:sz w:val="24"/>
          <w:szCs w:val="24"/>
        </w:rPr>
        <w:t xml:space="preserve">access </w:t>
      </w:r>
      <w:r w:rsidR="00D16F8F">
        <w:rPr>
          <w:rFonts w:ascii="Times New Roman" w:hAnsi="Times New Roman" w:cs="Times New Roman"/>
          <w:sz w:val="24"/>
          <w:szCs w:val="24"/>
        </w:rPr>
        <w:t xml:space="preserve">was one of the </w:t>
      </w:r>
      <w:r w:rsidR="00951DDE">
        <w:rPr>
          <w:rFonts w:ascii="Times New Roman" w:hAnsi="Times New Roman" w:cs="Times New Roman"/>
          <w:sz w:val="24"/>
          <w:szCs w:val="24"/>
        </w:rPr>
        <w:t>biggest barriers to technology integration in their schools.</w:t>
      </w:r>
      <w:r w:rsidR="00116008">
        <w:rPr>
          <w:rFonts w:ascii="Times New Roman" w:hAnsi="Times New Roman" w:cs="Times New Roman"/>
          <w:sz w:val="24"/>
          <w:szCs w:val="24"/>
        </w:rPr>
        <w:t xml:space="preserve"> In the same line of logic, </w:t>
      </w:r>
      <w:proofErr w:type="spellStart"/>
      <w:r w:rsidR="002C3911">
        <w:rPr>
          <w:rFonts w:ascii="Times New Roman" w:hAnsi="Times New Roman" w:cs="Times New Roman"/>
          <w:sz w:val="24"/>
          <w:szCs w:val="24"/>
        </w:rPr>
        <w:t>Heflich</w:t>
      </w:r>
      <w:proofErr w:type="spellEnd"/>
      <w:r w:rsidR="002C3911">
        <w:rPr>
          <w:rFonts w:ascii="Times New Roman" w:hAnsi="Times New Roman" w:cs="Times New Roman"/>
          <w:sz w:val="24"/>
          <w:szCs w:val="24"/>
        </w:rPr>
        <w:t xml:space="preserve"> (2006) </w:t>
      </w:r>
      <w:r w:rsidR="00F879D5">
        <w:rPr>
          <w:rFonts w:ascii="Times New Roman" w:hAnsi="Times New Roman" w:cs="Times New Roman"/>
          <w:sz w:val="24"/>
          <w:szCs w:val="24"/>
        </w:rPr>
        <w:t xml:space="preserve">showed that </w:t>
      </w:r>
      <w:r w:rsidR="00CA2234">
        <w:rPr>
          <w:rFonts w:ascii="Times New Roman" w:hAnsi="Times New Roman" w:cs="Times New Roman"/>
          <w:sz w:val="24"/>
          <w:szCs w:val="24"/>
        </w:rPr>
        <w:t xml:space="preserve">level of access to technology in classrooms </w:t>
      </w:r>
      <w:r w:rsidR="009D1D69">
        <w:rPr>
          <w:rFonts w:ascii="Times New Roman" w:hAnsi="Times New Roman" w:cs="Times New Roman"/>
          <w:sz w:val="24"/>
          <w:szCs w:val="24"/>
        </w:rPr>
        <w:t>directly affects the extent to which the technological resources are used in the classroom</w:t>
      </w:r>
      <w:r w:rsidR="00A87DE2">
        <w:rPr>
          <w:rFonts w:ascii="Times New Roman" w:hAnsi="Times New Roman" w:cs="Times New Roman"/>
          <w:sz w:val="24"/>
          <w:szCs w:val="24"/>
        </w:rPr>
        <w:t xml:space="preserve"> (cited in Harvey-</w:t>
      </w:r>
      <w:proofErr w:type="spellStart"/>
      <w:r w:rsidR="00A87DE2">
        <w:rPr>
          <w:rFonts w:ascii="Times New Roman" w:hAnsi="Times New Roman" w:cs="Times New Roman"/>
          <w:sz w:val="24"/>
          <w:szCs w:val="24"/>
        </w:rPr>
        <w:t>Busche</w:t>
      </w:r>
      <w:proofErr w:type="spellEnd"/>
      <w:r w:rsidR="00A87DE2">
        <w:rPr>
          <w:rFonts w:ascii="Times New Roman" w:hAnsi="Times New Roman" w:cs="Times New Roman"/>
          <w:sz w:val="24"/>
          <w:szCs w:val="24"/>
        </w:rPr>
        <w:t xml:space="preserve">, 2009, p. </w:t>
      </w:r>
      <w:r w:rsidR="00A90DB1">
        <w:rPr>
          <w:rFonts w:ascii="Times New Roman" w:hAnsi="Times New Roman" w:cs="Times New Roman"/>
          <w:sz w:val="24"/>
          <w:szCs w:val="24"/>
        </w:rPr>
        <w:t xml:space="preserve">36). </w:t>
      </w:r>
      <w:r w:rsidR="009D1D69">
        <w:rPr>
          <w:rFonts w:ascii="Times New Roman" w:hAnsi="Times New Roman" w:cs="Times New Roman"/>
          <w:sz w:val="24"/>
          <w:szCs w:val="24"/>
        </w:rPr>
        <w:t xml:space="preserve"> </w:t>
      </w:r>
    </w:p>
    <w:p w:rsidR="00714E63" w:rsidRDefault="00BC5B57" w:rsidP="000B5568">
      <w:pPr>
        <w:tabs>
          <w:tab w:val="left" w:pos="851"/>
        </w:tabs>
        <w:spacing w:after="0" w:line="480" w:lineRule="auto"/>
        <w:rPr>
          <w:rFonts w:ascii="Times New Roman" w:hAnsi="Times New Roman" w:cs="Times New Roman"/>
          <w:b/>
          <w:sz w:val="24"/>
          <w:szCs w:val="24"/>
        </w:rPr>
      </w:pPr>
      <w:r>
        <w:rPr>
          <w:rFonts w:ascii="Times New Roman" w:hAnsi="Times New Roman" w:cs="Times New Roman"/>
          <w:sz w:val="24"/>
          <w:szCs w:val="24"/>
        </w:rPr>
        <w:tab/>
      </w:r>
      <w:proofErr w:type="gramStart"/>
      <w:r w:rsidR="00714E63">
        <w:rPr>
          <w:rFonts w:ascii="Times New Roman" w:hAnsi="Times New Roman" w:cs="Times New Roman"/>
          <w:b/>
          <w:sz w:val="24"/>
          <w:szCs w:val="24"/>
        </w:rPr>
        <w:t xml:space="preserve">Factors </w:t>
      </w:r>
      <w:r w:rsidR="00627761">
        <w:rPr>
          <w:rFonts w:ascii="Times New Roman" w:hAnsi="Times New Roman" w:cs="Times New Roman"/>
          <w:b/>
          <w:sz w:val="24"/>
          <w:szCs w:val="24"/>
        </w:rPr>
        <w:t>that may impede t</w:t>
      </w:r>
      <w:r w:rsidR="00714E63">
        <w:rPr>
          <w:rFonts w:ascii="Times New Roman" w:hAnsi="Times New Roman" w:cs="Times New Roman"/>
          <w:b/>
          <w:sz w:val="24"/>
          <w:szCs w:val="24"/>
        </w:rPr>
        <w:t xml:space="preserve">echnology </w:t>
      </w:r>
      <w:r w:rsidR="00627761">
        <w:rPr>
          <w:rFonts w:ascii="Times New Roman" w:hAnsi="Times New Roman" w:cs="Times New Roman"/>
          <w:b/>
          <w:sz w:val="24"/>
          <w:szCs w:val="24"/>
        </w:rPr>
        <w:t>i</w:t>
      </w:r>
      <w:r w:rsidR="00714E63">
        <w:rPr>
          <w:rFonts w:ascii="Times New Roman" w:hAnsi="Times New Roman" w:cs="Times New Roman"/>
          <w:b/>
          <w:sz w:val="24"/>
          <w:szCs w:val="24"/>
        </w:rPr>
        <w:t>ntegration.</w:t>
      </w:r>
      <w:proofErr w:type="gramEnd"/>
    </w:p>
    <w:p w:rsidR="00246AF7" w:rsidRDefault="00714E63" w:rsidP="00246AF7">
      <w:pPr>
        <w:tabs>
          <w:tab w:val="left" w:pos="851"/>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2C3911">
        <w:rPr>
          <w:rFonts w:ascii="Times New Roman" w:hAnsi="Times New Roman" w:cs="Times New Roman"/>
          <w:sz w:val="24"/>
          <w:szCs w:val="24"/>
        </w:rPr>
        <w:t xml:space="preserve"> </w:t>
      </w:r>
      <w:proofErr w:type="spellStart"/>
      <w:r w:rsidR="0091412C">
        <w:rPr>
          <w:rFonts w:ascii="Times New Roman" w:hAnsi="Times New Roman" w:cs="Times New Roman"/>
          <w:sz w:val="24"/>
          <w:szCs w:val="24"/>
        </w:rPr>
        <w:t>Roshelle</w:t>
      </w:r>
      <w:proofErr w:type="spellEnd"/>
      <w:r w:rsidR="0091412C">
        <w:rPr>
          <w:rFonts w:ascii="Times New Roman" w:hAnsi="Times New Roman" w:cs="Times New Roman"/>
          <w:sz w:val="24"/>
          <w:szCs w:val="24"/>
        </w:rPr>
        <w:t xml:space="preserve">, Pea, </w:t>
      </w:r>
      <w:proofErr w:type="spellStart"/>
      <w:r w:rsidR="0091412C">
        <w:rPr>
          <w:rFonts w:ascii="Times New Roman" w:hAnsi="Times New Roman" w:cs="Times New Roman"/>
          <w:sz w:val="24"/>
          <w:szCs w:val="24"/>
        </w:rPr>
        <w:t>Hoadley</w:t>
      </w:r>
      <w:proofErr w:type="spellEnd"/>
      <w:r w:rsidR="0091412C">
        <w:rPr>
          <w:rFonts w:ascii="Times New Roman" w:hAnsi="Times New Roman" w:cs="Times New Roman"/>
          <w:sz w:val="24"/>
          <w:szCs w:val="24"/>
        </w:rPr>
        <w:t xml:space="preserve">, </w:t>
      </w:r>
      <w:proofErr w:type="spellStart"/>
      <w:r w:rsidR="0091412C">
        <w:rPr>
          <w:rFonts w:ascii="Times New Roman" w:hAnsi="Times New Roman" w:cs="Times New Roman"/>
          <w:sz w:val="24"/>
          <w:szCs w:val="24"/>
        </w:rPr>
        <w:t>Gordin</w:t>
      </w:r>
      <w:proofErr w:type="spellEnd"/>
      <w:r w:rsidR="0091412C">
        <w:rPr>
          <w:rFonts w:ascii="Times New Roman" w:hAnsi="Times New Roman" w:cs="Times New Roman"/>
          <w:sz w:val="24"/>
          <w:szCs w:val="24"/>
        </w:rPr>
        <w:t xml:space="preserve">, Means (2000) stated that </w:t>
      </w:r>
      <w:r w:rsidR="00491EFD">
        <w:rPr>
          <w:rFonts w:ascii="Times New Roman" w:hAnsi="Times New Roman" w:cs="Times New Roman"/>
          <w:sz w:val="24"/>
          <w:szCs w:val="24"/>
        </w:rPr>
        <w:t xml:space="preserve">the real challenge for technology integration is to make it sure that </w:t>
      </w:r>
      <w:r w:rsidR="00D61493">
        <w:rPr>
          <w:rFonts w:ascii="Times New Roman" w:hAnsi="Times New Roman" w:cs="Times New Roman"/>
          <w:sz w:val="24"/>
          <w:szCs w:val="24"/>
        </w:rPr>
        <w:t xml:space="preserve">it is used effectively to promote learning (p. </w:t>
      </w:r>
      <w:r w:rsidR="00CD3C00">
        <w:rPr>
          <w:rFonts w:ascii="Times New Roman" w:hAnsi="Times New Roman" w:cs="Times New Roman"/>
          <w:sz w:val="24"/>
          <w:szCs w:val="24"/>
        </w:rPr>
        <w:t xml:space="preserve">25). </w:t>
      </w:r>
      <w:r w:rsidR="000854C5">
        <w:rPr>
          <w:rFonts w:ascii="Times New Roman" w:hAnsi="Times New Roman" w:cs="Times New Roman"/>
          <w:sz w:val="24"/>
          <w:szCs w:val="24"/>
        </w:rPr>
        <w:t xml:space="preserve">The researchers </w:t>
      </w:r>
      <w:r w:rsidR="0000455F">
        <w:rPr>
          <w:rFonts w:ascii="Times New Roman" w:hAnsi="Times New Roman" w:cs="Times New Roman"/>
          <w:sz w:val="24"/>
          <w:szCs w:val="24"/>
        </w:rPr>
        <w:t>implied</w:t>
      </w:r>
      <w:r w:rsidR="000854C5">
        <w:rPr>
          <w:rFonts w:ascii="Times New Roman" w:hAnsi="Times New Roman" w:cs="Times New Roman"/>
          <w:sz w:val="24"/>
          <w:szCs w:val="24"/>
        </w:rPr>
        <w:t xml:space="preserve"> that </w:t>
      </w:r>
      <w:r w:rsidR="004072C9">
        <w:rPr>
          <w:rFonts w:ascii="Times New Roman" w:hAnsi="Times New Roman" w:cs="Times New Roman"/>
          <w:sz w:val="24"/>
          <w:szCs w:val="24"/>
        </w:rPr>
        <w:t>lack</w:t>
      </w:r>
      <w:r w:rsidR="00DA0938">
        <w:rPr>
          <w:rFonts w:ascii="Times New Roman" w:hAnsi="Times New Roman" w:cs="Times New Roman"/>
          <w:sz w:val="24"/>
          <w:szCs w:val="24"/>
        </w:rPr>
        <w:t xml:space="preserve"> of </w:t>
      </w:r>
      <w:r w:rsidR="004072C9">
        <w:rPr>
          <w:rFonts w:ascii="Times New Roman" w:hAnsi="Times New Roman" w:cs="Times New Roman"/>
          <w:sz w:val="24"/>
          <w:szCs w:val="24"/>
        </w:rPr>
        <w:t>“</w:t>
      </w:r>
      <w:r w:rsidR="00DA0938">
        <w:rPr>
          <w:rFonts w:ascii="Times New Roman" w:hAnsi="Times New Roman" w:cs="Times New Roman"/>
          <w:sz w:val="24"/>
          <w:szCs w:val="24"/>
        </w:rPr>
        <w:t>technology access</w:t>
      </w:r>
      <w:r w:rsidR="006D0638">
        <w:rPr>
          <w:rFonts w:ascii="Times New Roman" w:hAnsi="Times New Roman" w:cs="Times New Roman"/>
          <w:sz w:val="24"/>
          <w:szCs w:val="24"/>
        </w:rPr>
        <w:t xml:space="preserve"> and technical support,</w:t>
      </w:r>
      <w:r w:rsidR="004072C9">
        <w:rPr>
          <w:rFonts w:ascii="Times New Roman" w:hAnsi="Times New Roman" w:cs="Times New Roman"/>
          <w:sz w:val="24"/>
          <w:szCs w:val="24"/>
        </w:rPr>
        <w:t xml:space="preserve"> </w:t>
      </w:r>
      <w:r w:rsidR="00676F39">
        <w:rPr>
          <w:rFonts w:ascii="Times New Roman" w:hAnsi="Times New Roman" w:cs="Times New Roman"/>
          <w:sz w:val="24"/>
          <w:szCs w:val="24"/>
        </w:rPr>
        <w:t xml:space="preserve">instructional vision, </w:t>
      </w:r>
      <w:r w:rsidR="004050BA">
        <w:rPr>
          <w:rFonts w:ascii="Times New Roman" w:hAnsi="Times New Roman" w:cs="Times New Roman"/>
          <w:sz w:val="24"/>
          <w:szCs w:val="24"/>
        </w:rPr>
        <w:t xml:space="preserve">a critical mass of teachers in technology activities, </w:t>
      </w:r>
      <w:r w:rsidR="0000455F">
        <w:rPr>
          <w:rFonts w:ascii="Times New Roman" w:hAnsi="Times New Roman" w:cs="Times New Roman"/>
          <w:sz w:val="24"/>
          <w:szCs w:val="24"/>
        </w:rPr>
        <w:t>collaboration among teachers, strong leaders, support for</w:t>
      </w:r>
      <w:r w:rsidR="00575860">
        <w:rPr>
          <w:rFonts w:ascii="Times New Roman" w:hAnsi="Times New Roman" w:cs="Times New Roman"/>
          <w:sz w:val="24"/>
          <w:szCs w:val="24"/>
        </w:rPr>
        <w:t xml:space="preserve"> teacher time for </w:t>
      </w:r>
      <w:r w:rsidR="0088089A">
        <w:rPr>
          <w:rFonts w:ascii="Times New Roman" w:hAnsi="Times New Roman" w:cs="Times New Roman"/>
          <w:sz w:val="24"/>
          <w:szCs w:val="24"/>
        </w:rPr>
        <w:t xml:space="preserve">planning, collaboration, and reporting technology use” </w:t>
      </w:r>
      <w:r w:rsidR="00DE3807">
        <w:rPr>
          <w:rFonts w:ascii="Times New Roman" w:hAnsi="Times New Roman" w:cs="Times New Roman"/>
          <w:sz w:val="24"/>
          <w:szCs w:val="24"/>
        </w:rPr>
        <w:t>may affect technology integration negatively</w:t>
      </w:r>
      <w:r w:rsidR="004F3951">
        <w:rPr>
          <w:rFonts w:ascii="Times New Roman" w:hAnsi="Times New Roman" w:cs="Times New Roman"/>
          <w:sz w:val="24"/>
          <w:szCs w:val="24"/>
        </w:rPr>
        <w:t xml:space="preserve"> (p. 24)</w:t>
      </w:r>
      <w:r w:rsidR="00DE3807">
        <w:rPr>
          <w:rFonts w:ascii="Times New Roman" w:hAnsi="Times New Roman" w:cs="Times New Roman"/>
          <w:sz w:val="24"/>
          <w:szCs w:val="24"/>
        </w:rPr>
        <w:t>.</w:t>
      </w:r>
      <w:r w:rsidR="009A4F87">
        <w:rPr>
          <w:rFonts w:ascii="Times New Roman" w:hAnsi="Times New Roman" w:cs="Times New Roman"/>
          <w:sz w:val="24"/>
          <w:szCs w:val="24"/>
        </w:rPr>
        <w:t xml:space="preserve"> </w:t>
      </w:r>
      <w:r w:rsidR="00246AF7">
        <w:rPr>
          <w:rFonts w:ascii="Times New Roman" w:hAnsi="Times New Roman" w:cs="Times New Roman"/>
          <w:sz w:val="24"/>
          <w:szCs w:val="24"/>
        </w:rPr>
        <w:t xml:space="preserve">Likewise, </w:t>
      </w:r>
      <w:proofErr w:type="spellStart"/>
      <w:r w:rsidR="00246AF7">
        <w:rPr>
          <w:rFonts w:ascii="Times New Roman" w:hAnsi="Times New Roman" w:cs="Times New Roman"/>
          <w:sz w:val="24"/>
          <w:szCs w:val="24"/>
        </w:rPr>
        <w:t>Ertmer</w:t>
      </w:r>
      <w:proofErr w:type="spellEnd"/>
      <w:r w:rsidR="00246AF7">
        <w:rPr>
          <w:rFonts w:ascii="Times New Roman" w:hAnsi="Times New Roman" w:cs="Times New Roman"/>
          <w:sz w:val="24"/>
          <w:szCs w:val="24"/>
        </w:rPr>
        <w:t xml:space="preserve"> (1999)</w:t>
      </w:r>
      <w:r w:rsidR="00BE0474">
        <w:rPr>
          <w:rFonts w:ascii="Times New Roman" w:hAnsi="Times New Roman" w:cs="Times New Roman"/>
          <w:sz w:val="24"/>
          <w:szCs w:val="24"/>
        </w:rPr>
        <w:t xml:space="preserve"> </w:t>
      </w:r>
      <w:r w:rsidR="00D4266F">
        <w:rPr>
          <w:rFonts w:ascii="Times New Roman" w:hAnsi="Times New Roman" w:cs="Times New Roman"/>
          <w:sz w:val="24"/>
          <w:szCs w:val="24"/>
        </w:rPr>
        <w:t xml:space="preserve">highlighted that lack of a well-grounded </w:t>
      </w:r>
      <w:r w:rsidR="00592B1E">
        <w:rPr>
          <w:rFonts w:ascii="Times New Roman" w:hAnsi="Times New Roman" w:cs="Times New Roman"/>
          <w:sz w:val="24"/>
          <w:szCs w:val="24"/>
        </w:rPr>
        <w:t xml:space="preserve">vision for technology integration </w:t>
      </w:r>
      <w:r w:rsidR="007E0EF2">
        <w:rPr>
          <w:rFonts w:ascii="Times New Roman" w:hAnsi="Times New Roman" w:cs="Times New Roman"/>
          <w:sz w:val="24"/>
          <w:szCs w:val="24"/>
        </w:rPr>
        <w:t xml:space="preserve">is </w:t>
      </w:r>
      <w:r w:rsidR="00B56FE5">
        <w:rPr>
          <w:rFonts w:ascii="Times New Roman" w:hAnsi="Times New Roman" w:cs="Times New Roman"/>
          <w:sz w:val="24"/>
          <w:szCs w:val="24"/>
        </w:rPr>
        <w:t xml:space="preserve">one of the important barriers to it since vision brings up a sort of awareness about </w:t>
      </w:r>
      <w:r w:rsidR="002700EE">
        <w:rPr>
          <w:rFonts w:ascii="Times New Roman" w:hAnsi="Times New Roman" w:cs="Times New Roman"/>
          <w:sz w:val="24"/>
          <w:szCs w:val="24"/>
        </w:rPr>
        <w:t xml:space="preserve">“what is central to our technology efforts” (p. </w:t>
      </w:r>
      <w:r w:rsidR="00FE0901">
        <w:rPr>
          <w:rFonts w:ascii="Times New Roman" w:hAnsi="Times New Roman" w:cs="Times New Roman"/>
          <w:sz w:val="24"/>
          <w:szCs w:val="24"/>
        </w:rPr>
        <w:t xml:space="preserve">54). </w:t>
      </w:r>
      <w:r w:rsidR="002551DA">
        <w:rPr>
          <w:rFonts w:ascii="Times New Roman" w:hAnsi="Times New Roman" w:cs="Times New Roman"/>
          <w:sz w:val="24"/>
          <w:szCs w:val="24"/>
        </w:rPr>
        <w:t xml:space="preserve">In addition, she highlighted </w:t>
      </w:r>
      <w:r w:rsidR="00B42C6D">
        <w:rPr>
          <w:rFonts w:ascii="Times New Roman" w:hAnsi="Times New Roman" w:cs="Times New Roman"/>
          <w:sz w:val="24"/>
          <w:szCs w:val="24"/>
        </w:rPr>
        <w:t xml:space="preserve">“access, </w:t>
      </w:r>
      <w:r w:rsidR="00F81F86">
        <w:rPr>
          <w:rFonts w:ascii="Times New Roman" w:hAnsi="Times New Roman" w:cs="Times New Roman"/>
          <w:sz w:val="24"/>
          <w:szCs w:val="24"/>
        </w:rPr>
        <w:t xml:space="preserve">time, </w:t>
      </w:r>
      <w:proofErr w:type="gramStart"/>
      <w:r w:rsidR="000F7D78">
        <w:rPr>
          <w:rFonts w:ascii="Times New Roman" w:hAnsi="Times New Roman" w:cs="Times New Roman"/>
          <w:sz w:val="24"/>
          <w:szCs w:val="24"/>
        </w:rPr>
        <w:t>training</w:t>
      </w:r>
      <w:proofErr w:type="gramEnd"/>
      <w:r w:rsidR="000F7D78">
        <w:rPr>
          <w:rFonts w:ascii="Times New Roman" w:hAnsi="Times New Roman" w:cs="Times New Roman"/>
          <w:sz w:val="24"/>
          <w:szCs w:val="24"/>
        </w:rPr>
        <w:t xml:space="preserve">” and “support” as possible </w:t>
      </w:r>
      <w:r w:rsidR="00B7177C">
        <w:rPr>
          <w:rFonts w:ascii="Times New Roman" w:hAnsi="Times New Roman" w:cs="Times New Roman"/>
          <w:sz w:val="24"/>
          <w:szCs w:val="24"/>
        </w:rPr>
        <w:t xml:space="preserve">strategies to address resource limitations whose </w:t>
      </w:r>
      <w:r w:rsidR="00B518F3">
        <w:rPr>
          <w:rFonts w:ascii="Times New Roman" w:hAnsi="Times New Roman" w:cs="Times New Roman"/>
          <w:sz w:val="24"/>
          <w:szCs w:val="24"/>
        </w:rPr>
        <w:t>absence</w:t>
      </w:r>
      <w:r w:rsidR="003954F6">
        <w:rPr>
          <w:rFonts w:ascii="Times New Roman" w:hAnsi="Times New Roman" w:cs="Times New Roman"/>
          <w:sz w:val="24"/>
          <w:szCs w:val="24"/>
        </w:rPr>
        <w:t xml:space="preserve"> </w:t>
      </w:r>
      <w:r w:rsidR="007252DC">
        <w:rPr>
          <w:rFonts w:ascii="Times New Roman" w:hAnsi="Times New Roman" w:cs="Times New Roman"/>
          <w:sz w:val="24"/>
          <w:szCs w:val="24"/>
        </w:rPr>
        <w:t>constitutes</w:t>
      </w:r>
      <w:r w:rsidR="003954F6">
        <w:rPr>
          <w:rFonts w:ascii="Times New Roman" w:hAnsi="Times New Roman" w:cs="Times New Roman"/>
          <w:sz w:val="24"/>
          <w:szCs w:val="24"/>
        </w:rPr>
        <w:t xml:space="preserve"> </w:t>
      </w:r>
      <w:r w:rsidR="00BC5975">
        <w:rPr>
          <w:rFonts w:ascii="Times New Roman" w:hAnsi="Times New Roman" w:cs="Times New Roman"/>
          <w:sz w:val="24"/>
          <w:szCs w:val="24"/>
        </w:rPr>
        <w:t xml:space="preserve">constraints to successful technology integration (p. </w:t>
      </w:r>
      <w:r w:rsidR="00AC204D">
        <w:rPr>
          <w:rFonts w:ascii="Times New Roman" w:hAnsi="Times New Roman" w:cs="Times New Roman"/>
          <w:sz w:val="24"/>
          <w:szCs w:val="24"/>
        </w:rPr>
        <w:t>56)</w:t>
      </w:r>
      <w:r w:rsidR="00BC5975">
        <w:rPr>
          <w:rFonts w:ascii="Times New Roman" w:hAnsi="Times New Roman" w:cs="Times New Roman"/>
          <w:sz w:val="24"/>
          <w:szCs w:val="24"/>
        </w:rPr>
        <w:t>.</w:t>
      </w:r>
      <w:r w:rsidR="00AC204D">
        <w:rPr>
          <w:rFonts w:ascii="Times New Roman" w:hAnsi="Times New Roman" w:cs="Times New Roman"/>
          <w:sz w:val="24"/>
          <w:szCs w:val="24"/>
        </w:rPr>
        <w:t xml:space="preserve"> </w:t>
      </w:r>
    </w:p>
    <w:p w:rsidR="00BB7752" w:rsidRDefault="00BB7752" w:rsidP="00246AF7">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More specifically speaking, </w:t>
      </w:r>
      <w:proofErr w:type="spellStart"/>
      <w:r>
        <w:rPr>
          <w:rFonts w:ascii="Times New Roman" w:hAnsi="Times New Roman" w:cs="Times New Roman"/>
          <w:sz w:val="24"/>
          <w:szCs w:val="24"/>
        </w:rPr>
        <w:t>Ertmer</w:t>
      </w:r>
      <w:proofErr w:type="spellEnd"/>
      <w:r>
        <w:rPr>
          <w:rFonts w:ascii="Times New Roman" w:hAnsi="Times New Roman" w:cs="Times New Roman"/>
          <w:sz w:val="24"/>
          <w:szCs w:val="24"/>
        </w:rPr>
        <w:t xml:space="preserve"> (1999) </w:t>
      </w:r>
      <w:r w:rsidR="00E0674F">
        <w:rPr>
          <w:rFonts w:ascii="Times New Roman" w:hAnsi="Times New Roman" w:cs="Times New Roman"/>
          <w:sz w:val="24"/>
          <w:szCs w:val="24"/>
        </w:rPr>
        <w:t>divided</w:t>
      </w:r>
      <w:r w:rsidR="000A5AEE">
        <w:rPr>
          <w:rFonts w:ascii="Times New Roman" w:hAnsi="Times New Roman" w:cs="Times New Roman"/>
          <w:sz w:val="24"/>
          <w:szCs w:val="24"/>
        </w:rPr>
        <w:t xml:space="preserve"> barriers to technology integration into </w:t>
      </w:r>
      <w:r w:rsidR="0098750E">
        <w:rPr>
          <w:rFonts w:ascii="Times New Roman" w:hAnsi="Times New Roman" w:cs="Times New Roman"/>
          <w:sz w:val="24"/>
          <w:szCs w:val="24"/>
        </w:rPr>
        <w:t xml:space="preserve">first-order/external and second-order/internal </w:t>
      </w:r>
      <w:r w:rsidR="00B82BF8">
        <w:rPr>
          <w:rFonts w:ascii="Times New Roman" w:hAnsi="Times New Roman" w:cs="Times New Roman"/>
          <w:sz w:val="24"/>
          <w:szCs w:val="24"/>
        </w:rPr>
        <w:t xml:space="preserve">barriers (p. </w:t>
      </w:r>
      <w:r w:rsidR="00B85EC7">
        <w:rPr>
          <w:rFonts w:ascii="Times New Roman" w:hAnsi="Times New Roman" w:cs="Times New Roman"/>
          <w:sz w:val="24"/>
          <w:szCs w:val="24"/>
        </w:rPr>
        <w:t xml:space="preserve">47). </w:t>
      </w:r>
      <w:r w:rsidR="00917DFC">
        <w:rPr>
          <w:rFonts w:ascii="Times New Roman" w:hAnsi="Times New Roman" w:cs="Times New Roman"/>
          <w:sz w:val="24"/>
          <w:szCs w:val="24"/>
        </w:rPr>
        <w:t xml:space="preserve">Means and Olson (1997) </w:t>
      </w:r>
      <w:r w:rsidR="009E47D3">
        <w:rPr>
          <w:rFonts w:ascii="Times New Roman" w:hAnsi="Times New Roman" w:cs="Times New Roman"/>
          <w:sz w:val="24"/>
          <w:szCs w:val="24"/>
        </w:rPr>
        <w:t xml:space="preserve">described </w:t>
      </w:r>
      <w:r w:rsidR="003D56D7">
        <w:rPr>
          <w:rFonts w:ascii="Times New Roman" w:hAnsi="Times New Roman" w:cs="Times New Roman"/>
          <w:sz w:val="24"/>
          <w:szCs w:val="24"/>
        </w:rPr>
        <w:t>the former</w:t>
      </w:r>
      <w:r w:rsidR="009E47D3">
        <w:rPr>
          <w:rFonts w:ascii="Times New Roman" w:hAnsi="Times New Roman" w:cs="Times New Roman"/>
          <w:sz w:val="24"/>
          <w:szCs w:val="24"/>
        </w:rPr>
        <w:t xml:space="preserve"> barriers as absence </w:t>
      </w:r>
      <w:r w:rsidR="00602B0F">
        <w:rPr>
          <w:rFonts w:ascii="Times New Roman" w:hAnsi="Times New Roman" w:cs="Times New Roman"/>
          <w:sz w:val="24"/>
          <w:szCs w:val="24"/>
        </w:rPr>
        <w:t xml:space="preserve">or insufficient </w:t>
      </w:r>
      <w:r w:rsidR="00417B92">
        <w:rPr>
          <w:rFonts w:ascii="Times New Roman" w:hAnsi="Times New Roman" w:cs="Times New Roman"/>
          <w:sz w:val="24"/>
          <w:szCs w:val="24"/>
        </w:rPr>
        <w:t xml:space="preserve">supply of resources including </w:t>
      </w:r>
      <w:r w:rsidR="005F43B8">
        <w:rPr>
          <w:rFonts w:ascii="Times New Roman" w:hAnsi="Times New Roman" w:cs="Times New Roman"/>
          <w:sz w:val="24"/>
          <w:szCs w:val="24"/>
        </w:rPr>
        <w:t xml:space="preserve">equipment, time, training, and support (cited in </w:t>
      </w:r>
      <w:proofErr w:type="spellStart"/>
      <w:r w:rsidR="005F43B8">
        <w:rPr>
          <w:rFonts w:ascii="Times New Roman" w:hAnsi="Times New Roman" w:cs="Times New Roman"/>
          <w:sz w:val="24"/>
          <w:szCs w:val="24"/>
        </w:rPr>
        <w:t>Ertmer</w:t>
      </w:r>
      <w:proofErr w:type="spellEnd"/>
      <w:r w:rsidR="005F43B8">
        <w:rPr>
          <w:rFonts w:ascii="Times New Roman" w:hAnsi="Times New Roman" w:cs="Times New Roman"/>
          <w:sz w:val="24"/>
          <w:szCs w:val="24"/>
        </w:rPr>
        <w:t xml:space="preserve">, 1999, </w:t>
      </w:r>
      <w:r w:rsidR="00695C67">
        <w:rPr>
          <w:rFonts w:ascii="Times New Roman" w:hAnsi="Times New Roman" w:cs="Times New Roman"/>
          <w:sz w:val="24"/>
          <w:szCs w:val="24"/>
        </w:rPr>
        <w:t xml:space="preserve">p. </w:t>
      </w:r>
      <w:r w:rsidR="008E19D1">
        <w:rPr>
          <w:rFonts w:ascii="Times New Roman" w:hAnsi="Times New Roman" w:cs="Times New Roman"/>
          <w:sz w:val="24"/>
          <w:szCs w:val="24"/>
        </w:rPr>
        <w:t xml:space="preserve">50). </w:t>
      </w:r>
      <w:r w:rsidR="00AF1D70">
        <w:rPr>
          <w:rFonts w:ascii="Times New Roman" w:hAnsi="Times New Roman" w:cs="Times New Roman"/>
          <w:sz w:val="24"/>
          <w:szCs w:val="24"/>
        </w:rPr>
        <w:t xml:space="preserve">According to </w:t>
      </w:r>
      <w:proofErr w:type="spellStart"/>
      <w:r w:rsidR="00AF1D70">
        <w:rPr>
          <w:rFonts w:ascii="Times New Roman" w:hAnsi="Times New Roman" w:cs="Times New Roman"/>
          <w:sz w:val="24"/>
          <w:szCs w:val="24"/>
        </w:rPr>
        <w:t>Ertmer</w:t>
      </w:r>
      <w:proofErr w:type="spellEnd"/>
      <w:r w:rsidR="00AF1D70">
        <w:rPr>
          <w:rFonts w:ascii="Times New Roman" w:hAnsi="Times New Roman" w:cs="Times New Roman"/>
          <w:sz w:val="24"/>
          <w:szCs w:val="24"/>
        </w:rPr>
        <w:t xml:space="preserve"> (1999)</w:t>
      </w:r>
      <w:r w:rsidR="009836A1">
        <w:rPr>
          <w:rFonts w:ascii="Times New Roman" w:hAnsi="Times New Roman" w:cs="Times New Roman"/>
          <w:sz w:val="24"/>
          <w:szCs w:val="24"/>
        </w:rPr>
        <w:t xml:space="preserve">, </w:t>
      </w:r>
      <w:r w:rsidR="005A340D">
        <w:rPr>
          <w:rFonts w:ascii="Times New Roman" w:hAnsi="Times New Roman" w:cs="Times New Roman"/>
          <w:sz w:val="24"/>
          <w:szCs w:val="24"/>
        </w:rPr>
        <w:t xml:space="preserve">second-order or </w:t>
      </w:r>
      <w:r w:rsidR="00B000BB">
        <w:rPr>
          <w:rFonts w:ascii="Times New Roman" w:hAnsi="Times New Roman" w:cs="Times New Roman"/>
          <w:sz w:val="24"/>
          <w:szCs w:val="24"/>
        </w:rPr>
        <w:t xml:space="preserve">internal barriers </w:t>
      </w:r>
      <w:r w:rsidR="00BD1D23">
        <w:rPr>
          <w:rFonts w:ascii="Times New Roman" w:hAnsi="Times New Roman" w:cs="Times New Roman"/>
          <w:sz w:val="24"/>
          <w:szCs w:val="24"/>
        </w:rPr>
        <w:t xml:space="preserve">rest upon </w:t>
      </w:r>
      <w:r w:rsidR="00FE75D2">
        <w:rPr>
          <w:rFonts w:ascii="Times New Roman" w:hAnsi="Times New Roman" w:cs="Times New Roman"/>
          <w:sz w:val="24"/>
          <w:szCs w:val="24"/>
        </w:rPr>
        <w:t xml:space="preserve">teachers’ personal beliefs about teaching and learning (p. </w:t>
      </w:r>
      <w:r w:rsidR="003137EC">
        <w:rPr>
          <w:rFonts w:ascii="Times New Roman" w:hAnsi="Times New Roman" w:cs="Times New Roman"/>
          <w:sz w:val="24"/>
          <w:szCs w:val="24"/>
        </w:rPr>
        <w:t xml:space="preserve">51). </w:t>
      </w:r>
      <w:r w:rsidR="003F78F2">
        <w:rPr>
          <w:rFonts w:ascii="Times New Roman" w:hAnsi="Times New Roman" w:cs="Times New Roman"/>
          <w:sz w:val="24"/>
          <w:szCs w:val="24"/>
        </w:rPr>
        <w:t xml:space="preserve">She further suggested that </w:t>
      </w:r>
      <w:r w:rsidR="00CF72AC">
        <w:rPr>
          <w:rFonts w:ascii="Times New Roman" w:hAnsi="Times New Roman" w:cs="Times New Roman"/>
          <w:sz w:val="24"/>
          <w:szCs w:val="24"/>
        </w:rPr>
        <w:t xml:space="preserve">because internal </w:t>
      </w:r>
      <w:r w:rsidR="00CE0FBA">
        <w:rPr>
          <w:rFonts w:ascii="Times New Roman" w:hAnsi="Times New Roman" w:cs="Times New Roman"/>
          <w:sz w:val="24"/>
          <w:szCs w:val="24"/>
        </w:rPr>
        <w:t xml:space="preserve">barriers are less concrete than external barriers they </w:t>
      </w:r>
      <w:r w:rsidR="004371B8">
        <w:rPr>
          <w:rFonts w:ascii="Times New Roman" w:hAnsi="Times New Roman" w:cs="Times New Roman"/>
          <w:sz w:val="24"/>
          <w:szCs w:val="24"/>
        </w:rPr>
        <w:t xml:space="preserve">may become more problematic (p. 50). </w:t>
      </w:r>
      <w:r w:rsidR="00880E6D">
        <w:rPr>
          <w:rFonts w:ascii="Times New Roman" w:hAnsi="Times New Roman" w:cs="Times New Roman"/>
          <w:sz w:val="24"/>
          <w:szCs w:val="24"/>
        </w:rPr>
        <w:t xml:space="preserve">As for any possible interactions between external and internal barriers, </w:t>
      </w:r>
      <w:proofErr w:type="spellStart"/>
      <w:r w:rsidR="00880E6D">
        <w:rPr>
          <w:rFonts w:ascii="Times New Roman" w:hAnsi="Times New Roman" w:cs="Times New Roman"/>
          <w:sz w:val="24"/>
          <w:szCs w:val="24"/>
        </w:rPr>
        <w:t>Ertmer</w:t>
      </w:r>
      <w:proofErr w:type="spellEnd"/>
      <w:r w:rsidR="00880E6D">
        <w:rPr>
          <w:rFonts w:ascii="Times New Roman" w:hAnsi="Times New Roman" w:cs="Times New Roman"/>
          <w:sz w:val="24"/>
          <w:szCs w:val="24"/>
        </w:rPr>
        <w:t xml:space="preserve"> (1999, p. 53) </w:t>
      </w:r>
      <w:r w:rsidR="00BC0192">
        <w:rPr>
          <w:rFonts w:ascii="Times New Roman" w:hAnsi="Times New Roman" w:cs="Times New Roman"/>
          <w:sz w:val="24"/>
          <w:szCs w:val="24"/>
        </w:rPr>
        <w:t xml:space="preserve">asserted that </w:t>
      </w:r>
      <w:r w:rsidR="008E69CD">
        <w:rPr>
          <w:rFonts w:ascii="Times New Roman" w:hAnsi="Times New Roman" w:cs="Times New Roman"/>
          <w:sz w:val="24"/>
          <w:szCs w:val="24"/>
        </w:rPr>
        <w:t>the power of t</w:t>
      </w:r>
      <w:r w:rsidR="00382F9C">
        <w:rPr>
          <w:rFonts w:ascii="Times New Roman" w:hAnsi="Times New Roman" w:cs="Times New Roman"/>
          <w:sz w:val="24"/>
          <w:szCs w:val="24"/>
        </w:rPr>
        <w:t>he latter barriers may moderate</w:t>
      </w:r>
      <w:r w:rsidR="008E69CD">
        <w:rPr>
          <w:rFonts w:ascii="Times New Roman" w:hAnsi="Times New Roman" w:cs="Times New Roman"/>
          <w:sz w:val="24"/>
          <w:szCs w:val="24"/>
        </w:rPr>
        <w:t xml:space="preserve"> the effect of the former barriers </w:t>
      </w:r>
      <w:r w:rsidR="00594A1C">
        <w:rPr>
          <w:rFonts w:ascii="Times New Roman" w:hAnsi="Times New Roman" w:cs="Times New Roman"/>
          <w:sz w:val="24"/>
          <w:szCs w:val="24"/>
        </w:rPr>
        <w:t>that can be significant constraints to technology integration.</w:t>
      </w:r>
      <w:r w:rsidR="00E55298">
        <w:rPr>
          <w:rFonts w:ascii="Times New Roman" w:hAnsi="Times New Roman" w:cs="Times New Roman"/>
          <w:sz w:val="24"/>
          <w:szCs w:val="24"/>
        </w:rPr>
        <w:t xml:space="preserve"> </w:t>
      </w:r>
      <w:r w:rsidR="007F1702">
        <w:rPr>
          <w:rFonts w:ascii="Times New Roman" w:hAnsi="Times New Roman" w:cs="Times New Roman"/>
          <w:sz w:val="24"/>
          <w:szCs w:val="24"/>
        </w:rPr>
        <w:t xml:space="preserve">More recently, </w:t>
      </w:r>
      <w:proofErr w:type="spellStart"/>
      <w:r w:rsidR="007F1702">
        <w:rPr>
          <w:rFonts w:ascii="Times New Roman" w:hAnsi="Times New Roman" w:cs="Times New Roman"/>
          <w:sz w:val="24"/>
          <w:szCs w:val="24"/>
        </w:rPr>
        <w:t>Ertmer</w:t>
      </w:r>
      <w:proofErr w:type="spellEnd"/>
      <w:r w:rsidR="007F1702">
        <w:rPr>
          <w:rFonts w:ascii="Times New Roman" w:hAnsi="Times New Roman" w:cs="Times New Roman"/>
          <w:sz w:val="24"/>
          <w:szCs w:val="24"/>
        </w:rPr>
        <w:t xml:space="preserve"> (2005) </w:t>
      </w:r>
      <w:r w:rsidR="002E7405">
        <w:rPr>
          <w:rFonts w:ascii="Times New Roman" w:hAnsi="Times New Roman" w:cs="Times New Roman"/>
          <w:sz w:val="24"/>
          <w:szCs w:val="24"/>
        </w:rPr>
        <w:t xml:space="preserve">contended that </w:t>
      </w:r>
      <w:r w:rsidR="0038580C">
        <w:rPr>
          <w:rFonts w:ascii="Times New Roman" w:hAnsi="Times New Roman" w:cs="Times New Roman"/>
          <w:sz w:val="24"/>
          <w:szCs w:val="24"/>
        </w:rPr>
        <w:t xml:space="preserve">if </w:t>
      </w:r>
      <w:r w:rsidR="00AE1034">
        <w:rPr>
          <w:rFonts w:ascii="Times New Roman" w:hAnsi="Times New Roman" w:cs="Times New Roman"/>
          <w:sz w:val="24"/>
          <w:szCs w:val="24"/>
        </w:rPr>
        <w:t xml:space="preserve">teacher’s technology integration that enhances learning is to </w:t>
      </w:r>
      <w:r w:rsidR="003F15B9">
        <w:rPr>
          <w:rFonts w:ascii="Times New Roman" w:hAnsi="Times New Roman" w:cs="Times New Roman"/>
          <w:sz w:val="24"/>
          <w:szCs w:val="24"/>
        </w:rPr>
        <w:t xml:space="preserve">be </w:t>
      </w:r>
      <w:r w:rsidR="00AE1034">
        <w:rPr>
          <w:rFonts w:ascii="Times New Roman" w:hAnsi="Times New Roman" w:cs="Times New Roman"/>
          <w:sz w:val="24"/>
          <w:szCs w:val="24"/>
        </w:rPr>
        <w:t xml:space="preserve">achieved, </w:t>
      </w:r>
      <w:r w:rsidR="00EA26FA">
        <w:rPr>
          <w:rFonts w:ascii="Times New Roman" w:hAnsi="Times New Roman" w:cs="Times New Roman"/>
          <w:sz w:val="24"/>
          <w:szCs w:val="24"/>
        </w:rPr>
        <w:t xml:space="preserve">how teachers’ </w:t>
      </w:r>
      <w:r w:rsidR="003E465E">
        <w:rPr>
          <w:rFonts w:ascii="Times New Roman" w:hAnsi="Times New Roman" w:cs="Times New Roman"/>
          <w:sz w:val="24"/>
          <w:szCs w:val="24"/>
        </w:rPr>
        <w:t xml:space="preserve">teaching practices are affected by </w:t>
      </w:r>
      <w:r w:rsidR="00723F17">
        <w:rPr>
          <w:rFonts w:ascii="Times New Roman" w:hAnsi="Times New Roman" w:cs="Times New Roman"/>
          <w:sz w:val="24"/>
          <w:szCs w:val="24"/>
        </w:rPr>
        <w:t xml:space="preserve">their pedagogical beliefs should be considered (p. </w:t>
      </w:r>
      <w:r w:rsidR="00572DB9">
        <w:rPr>
          <w:rFonts w:ascii="Times New Roman" w:hAnsi="Times New Roman" w:cs="Times New Roman"/>
          <w:sz w:val="24"/>
          <w:szCs w:val="24"/>
        </w:rPr>
        <w:t xml:space="preserve">36). </w:t>
      </w:r>
    </w:p>
    <w:p w:rsidR="009E47A7" w:rsidRDefault="00BD6BFA" w:rsidP="00246AF7">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2C4866">
        <w:rPr>
          <w:rFonts w:ascii="Times New Roman" w:hAnsi="Times New Roman" w:cs="Times New Roman"/>
          <w:sz w:val="24"/>
          <w:szCs w:val="24"/>
        </w:rPr>
        <w:t xml:space="preserve">Wallace, </w:t>
      </w:r>
      <w:proofErr w:type="spellStart"/>
      <w:r w:rsidR="004A4DC9">
        <w:rPr>
          <w:rFonts w:ascii="Times New Roman" w:hAnsi="Times New Roman" w:cs="Times New Roman"/>
          <w:sz w:val="24"/>
          <w:szCs w:val="24"/>
        </w:rPr>
        <w:t>Kupperman</w:t>
      </w:r>
      <w:proofErr w:type="spellEnd"/>
      <w:r w:rsidR="004A4DC9">
        <w:rPr>
          <w:rFonts w:ascii="Times New Roman" w:hAnsi="Times New Roman" w:cs="Times New Roman"/>
          <w:sz w:val="24"/>
          <w:szCs w:val="24"/>
        </w:rPr>
        <w:t xml:space="preserve">, </w:t>
      </w:r>
      <w:proofErr w:type="spellStart"/>
      <w:r w:rsidR="001227E1">
        <w:rPr>
          <w:rFonts w:ascii="Times New Roman" w:hAnsi="Times New Roman" w:cs="Times New Roman"/>
          <w:sz w:val="24"/>
          <w:szCs w:val="24"/>
        </w:rPr>
        <w:t>Krajcik</w:t>
      </w:r>
      <w:proofErr w:type="spellEnd"/>
      <w:r w:rsidR="001227E1">
        <w:rPr>
          <w:rFonts w:ascii="Times New Roman" w:hAnsi="Times New Roman" w:cs="Times New Roman"/>
          <w:sz w:val="24"/>
          <w:szCs w:val="24"/>
        </w:rPr>
        <w:t xml:space="preserve"> and </w:t>
      </w:r>
      <w:proofErr w:type="spellStart"/>
      <w:r w:rsidR="001227E1">
        <w:rPr>
          <w:rFonts w:ascii="Times New Roman" w:hAnsi="Times New Roman" w:cs="Times New Roman"/>
          <w:sz w:val="24"/>
          <w:szCs w:val="24"/>
        </w:rPr>
        <w:t>Soloway</w:t>
      </w:r>
      <w:proofErr w:type="spellEnd"/>
      <w:r w:rsidR="001227E1">
        <w:rPr>
          <w:rFonts w:ascii="Times New Roman" w:hAnsi="Times New Roman" w:cs="Times New Roman"/>
          <w:sz w:val="24"/>
          <w:szCs w:val="24"/>
        </w:rPr>
        <w:t xml:space="preserve"> (2000) </w:t>
      </w:r>
      <w:r w:rsidR="00A8318E">
        <w:rPr>
          <w:rFonts w:ascii="Times New Roman" w:hAnsi="Times New Roman" w:cs="Times New Roman"/>
          <w:sz w:val="24"/>
          <w:szCs w:val="24"/>
        </w:rPr>
        <w:t xml:space="preserve">identified </w:t>
      </w:r>
      <w:r w:rsidR="009C4B73">
        <w:rPr>
          <w:rFonts w:ascii="Times New Roman" w:hAnsi="Times New Roman" w:cs="Times New Roman"/>
          <w:sz w:val="24"/>
          <w:szCs w:val="24"/>
        </w:rPr>
        <w:t xml:space="preserve">“time management”, “student productivity”, and “focus” as challenges that </w:t>
      </w:r>
      <w:r w:rsidR="00FA213A">
        <w:rPr>
          <w:rFonts w:ascii="Times New Roman" w:hAnsi="Times New Roman" w:cs="Times New Roman"/>
          <w:sz w:val="24"/>
          <w:szCs w:val="24"/>
        </w:rPr>
        <w:t xml:space="preserve">can </w:t>
      </w:r>
      <w:r w:rsidR="00240340">
        <w:rPr>
          <w:rFonts w:ascii="Times New Roman" w:hAnsi="Times New Roman" w:cs="Times New Roman"/>
          <w:sz w:val="24"/>
          <w:szCs w:val="24"/>
        </w:rPr>
        <w:t xml:space="preserve">be confronted during technology integration (p. </w:t>
      </w:r>
      <w:r w:rsidR="002862E0">
        <w:rPr>
          <w:rFonts w:ascii="Times New Roman" w:hAnsi="Times New Roman" w:cs="Times New Roman"/>
          <w:sz w:val="24"/>
          <w:szCs w:val="24"/>
        </w:rPr>
        <w:t xml:space="preserve">39). </w:t>
      </w:r>
      <w:r w:rsidR="00C0267C">
        <w:rPr>
          <w:rFonts w:ascii="Times New Roman" w:hAnsi="Times New Roman" w:cs="Times New Roman"/>
          <w:sz w:val="24"/>
          <w:szCs w:val="24"/>
        </w:rPr>
        <w:t xml:space="preserve">In addition to such possible </w:t>
      </w:r>
      <w:r w:rsidR="00A51F2E">
        <w:rPr>
          <w:rFonts w:ascii="Times New Roman" w:hAnsi="Times New Roman" w:cs="Times New Roman"/>
          <w:sz w:val="24"/>
          <w:szCs w:val="24"/>
        </w:rPr>
        <w:t>constraints to technology integration</w:t>
      </w:r>
      <w:r w:rsidR="00FA5EA6">
        <w:rPr>
          <w:rFonts w:ascii="Times New Roman" w:hAnsi="Times New Roman" w:cs="Times New Roman"/>
          <w:sz w:val="24"/>
          <w:szCs w:val="24"/>
        </w:rPr>
        <w:t xml:space="preserve">, </w:t>
      </w:r>
      <w:proofErr w:type="spellStart"/>
      <w:r w:rsidR="00882C78">
        <w:rPr>
          <w:rFonts w:ascii="Times New Roman" w:hAnsi="Times New Roman" w:cs="Times New Roman"/>
          <w:sz w:val="24"/>
          <w:szCs w:val="24"/>
        </w:rPr>
        <w:t>Verdugo</w:t>
      </w:r>
      <w:proofErr w:type="spellEnd"/>
      <w:r w:rsidR="00882C78">
        <w:rPr>
          <w:rFonts w:ascii="Times New Roman" w:hAnsi="Times New Roman" w:cs="Times New Roman"/>
          <w:sz w:val="24"/>
          <w:szCs w:val="24"/>
        </w:rPr>
        <w:t xml:space="preserve"> and Belmonte (2007) </w:t>
      </w:r>
      <w:r w:rsidR="003E0525">
        <w:rPr>
          <w:rFonts w:ascii="Times New Roman" w:hAnsi="Times New Roman" w:cs="Times New Roman"/>
          <w:sz w:val="24"/>
          <w:szCs w:val="24"/>
        </w:rPr>
        <w:t xml:space="preserve">yielded other possible obstacles such </w:t>
      </w:r>
      <w:r w:rsidR="00324191">
        <w:rPr>
          <w:rFonts w:ascii="Times New Roman" w:hAnsi="Times New Roman" w:cs="Times New Roman"/>
          <w:sz w:val="24"/>
          <w:szCs w:val="24"/>
        </w:rPr>
        <w:t xml:space="preserve">as </w:t>
      </w:r>
      <w:r w:rsidR="00E11BCA">
        <w:rPr>
          <w:rFonts w:ascii="Times New Roman" w:hAnsi="Times New Roman" w:cs="Times New Roman"/>
          <w:sz w:val="24"/>
          <w:szCs w:val="24"/>
        </w:rPr>
        <w:t xml:space="preserve">ineffective user interface, </w:t>
      </w:r>
      <w:r w:rsidR="00B71C23">
        <w:rPr>
          <w:rFonts w:ascii="Times New Roman" w:hAnsi="Times New Roman" w:cs="Times New Roman"/>
          <w:sz w:val="24"/>
          <w:szCs w:val="24"/>
        </w:rPr>
        <w:t xml:space="preserve">lack of support </w:t>
      </w:r>
      <w:r w:rsidR="009A20C5">
        <w:rPr>
          <w:rFonts w:ascii="Times New Roman" w:hAnsi="Times New Roman" w:cs="Times New Roman"/>
          <w:sz w:val="24"/>
          <w:szCs w:val="24"/>
        </w:rPr>
        <w:t xml:space="preserve">from </w:t>
      </w:r>
      <w:r w:rsidR="00491195">
        <w:rPr>
          <w:rFonts w:ascii="Times New Roman" w:hAnsi="Times New Roman" w:cs="Times New Roman"/>
          <w:sz w:val="24"/>
          <w:szCs w:val="24"/>
        </w:rPr>
        <w:t xml:space="preserve">other </w:t>
      </w:r>
      <w:r w:rsidR="009A20C5">
        <w:rPr>
          <w:rFonts w:ascii="Times New Roman" w:hAnsi="Times New Roman" w:cs="Times New Roman"/>
          <w:sz w:val="24"/>
          <w:szCs w:val="24"/>
        </w:rPr>
        <w:t>people (</w:t>
      </w:r>
      <w:r w:rsidR="00A46323">
        <w:rPr>
          <w:rFonts w:ascii="Times New Roman" w:hAnsi="Times New Roman" w:cs="Times New Roman"/>
          <w:sz w:val="24"/>
          <w:szCs w:val="24"/>
        </w:rPr>
        <w:t>e.g.</w:t>
      </w:r>
      <w:r w:rsidR="009A20C5">
        <w:rPr>
          <w:rFonts w:ascii="Times New Roman" w:hAnsi="Times New Roman" w:cs="Times New Roman"/>
          <w:sz w:val="24"/>
          <w:szCs w:val="24"/>
        </w:rPr>
        <w:t xml:space="preserve">, experts) with more technology knowledge. </w:t>
      </w:r>
      <w:r w:rsidR="00BC5814">
        <w:rPr>
          <w:rFonts w:ascii="Times New Roman" w:hAnsi="Times New Roman" w:cs="Times New Roman"/>
          <w:sz w:val="24"/>
          <w:szCs w:val="24"/>
        </w:rPr>
        <w:t xml:space="preserve">Moreover, Leonard and Leonard (2006) </w:t>
      </w:r>
      <w:r w:rsidR="00D80465">
        <w:rPr>
          <w:rFonts w:ascii="Times New Roman" w:hAnsi="Times New Roman" w:cs="Times New Roman"/>
          <w:sz w:val="24"/>
          <w:szCs w:val="24"/>
        </w:rPr>
        <w:t xml:space="preserve">identified lack of strong leadership on the part of school principals and assistant principals </w:t>
      </w:r>
      <w:r w:rsidR="00A50FCE">
        <w:rPr>
          <w:rFonts w:ascii="Times New Roman" w:hAnsi="Times New Roman" w:cs="Times New Roman"/>
          <w:sz w:val="24"/>
          <w:szCs w:val="24"/>
        </w:rPr>
        <w:t xml:space="preserve">as one of the drawbacks to </w:t>
      </w:r>
      <w:r w:rsidR="00822A22">
        <w:rPr>
          <w:rFonts w:ascii="Times New Roman" w:hAnsi="Times New Roman" w:cs="Times New Roman"/>
          <w:sz w:val="24"/>
          <w:szCs w:val="24"/>
        </w:rPr>
        <w:t>successful integration of technology for educational purposes (p. 213).</w:t>
      </w:r>
    </w:p>
    <w:p w:rsidR="00F44951" w:rsidRDefault="009E47A7" w:rsidP="00246AF7">
      <w:pPr>
        <w:tabs>
          <w:tab w:val="left" w:pos="851"/>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F44951" w:rsidRPr="00F44951">
        <w:rPr>
          <w:rFonts w:ascii="Times New Roman" w:hAnsi="Times New Roman" w:cs="Times New Roman"/>
          <w:b/>
          <w:sz w:val="24"/>
          <w:szCs w:val="24"/>
        </w:rPr>
        <w:t>T</w:t>
      </w:r>
      <w:r w:rsidR="00945082">
        <w:rPr>
          <w:rFonts w:ascii="Times New Roman" w:hAnsi="Times New Roman" w:cs="Times New Roman"/>
          <w:b/>
          <w:sz w:val="24"/>
          <w:szCs w:val="24"/>
        </w:rPr>
        <w:t xml:space="preserve">he scope of </w:t>
      </w:r>
      <w:r w:rsidR="00F44951">
        <w:rPr>
          <w:rFonts w:ascii="Times New Roman" w:hAnsi="Times New Roman" w:cs="Times New Roman"/>
          <w:b/>
          <w:sz w:val="24"/>
          <w:szCs w:val="24"/>
        </w:rPr>
        <w:t>t</w:t>
      </w:r>
      <w:r w:rsidR="00945082">
        <w:rPr>
          <w:rFonts w:ascii="Times New Roman" w:hAnsi="Times New Roman" w:cs="Times New Roman"/>
          <w:b/>
          <w:sz w:val="24"/>
          <w:szCs w:val="24"/>
        </w:rPr>
        <w:t xml:space="preserve">eacher </w:t>
      </w:r>
      <w:r w:rsidR="00F44951">
        <w:rPr>
          <w:rFonts w:ascii="Times New Roman" w:hAnsi="Times New Roman" w:cs="Times New Roman"/>
          <w:b/>
          <w:sz w:val="24"/>
          <w:szCs w:val="24"/>
        </w:rPr>
        <w:t>k</w:t>
      </w:r>
      <w:r w:rsidR="00945082">
        <w:rPr>
          <w:rFonts w:ascii="Times New Roman" w:hAnsi="Times New Roman" w:cs="Times New Roman"/>
          <w:b/>
          <w:sz w:val="24"/>
          <w:szCs w:val="24"/>
        </w:rPr>
        <w:t>nowledge</w:t>
      </w:r>
      <w:r w:rsidR="00F44951">
        <w:rPr>
          <w:rFonts w:ascii="Times New Roman" w:hAnsi="Times New Roman" w:cs="Times New Roman"/>
          <w:b/>
          <w:sz w:val="24"/>
          <w:szCs w:val="24"/>
        </w:rPr>
        <w:t xml:space="preserve"> for successful technology integration.</w:t>
      </w:r>
    </w:p>
    <w:p w:rsidR="00BD6BFA" w:rsidRDefault="00F44951" w:rsidP="00246AF7">
      <w:pPr>
        <w:tabs>
          <w:tab w:val="left" w:pos="851"/>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A51F2E">
        <w:rPr>
          <w:rFonts w:ascii="Times New Roman" w:hAnsi="Times New Roman" w:cs="Times New Roman"/>
          <w:sz w:val="24"/>
          <w:szCs w:val="24"/>
        </w:rPr>
        <w:t xml:space="preserve"> </w:t>
      </w:r>
      <w:proofErr w:type="spellStart"/>
      <w:r w:rsidR="00E60388">
        <w:rPr>
          <w:rFonts w:ascii="Times New Roman" w:hAnsi="Times New Roman" w:cs="Times New Roman"/>
          <w:sz w:val="24"/>
          <w:szCs w:val="24"/>
        </w:rPr>
        <w:t>Shulman</w:t>
      </w:r>
      <w:proofErr w:type="spellEnd"/>
      <w:r w:rsidR="00E60388">
        <w:rPr>
          <w:rFonts w:ascii="Times New Roman" w:hAnsi="Times New Roman" w:cs="Times New Roman"/>
          <w:sz w:val="24"/>
          <w:szCs w:val="24"/>
        </w:rPr>
        <w:t xml:space="preserve"> (1987) </w:t>
      </w:r>
      <w:r w:rsidR="001A3BFC">
        <w:rPr>
          <w:rFonts w:ascii="Times New Roman" w:hAnsi="Times New Roman" w:cs="Times New Roman"/>
          <w:sz w:val="24"/>
          <w:szCs w:val="24"/>
        </w:rPr>
        <w:t xml:space="preserve">pinpointed that </w:t>
      </w:r>
      <w:r w:rsidR="00986BBB">
        <w:rPr>
          <w:rFonts w:ascii="Times New Roman" w:hAnsi="Times New Roman" w:cs="Times New Roman"/>
          <w:sz w:val="24"/>
          <w:szCs w:val="24"/>
        </w:rPr>
        <w:t xml:space="preserve">teachers </w:t>
      </w:r>
      <w:r w:rsidR="00C00363">
        <w:rPr>
          <w:rFonts w:ascii="Times New Roman" w:hAnsi="Times New Roman" w:cs="Times New Roman"/>
          <w:sz w:val="24"/>
          <w:szCs w:val="24"/>
        </w:rPr>
        <w:t>should be</w:t>
      </w:r>
      <w:r w:rsidR="00986BBB">
        <w:rPr>
          <w:rFonts w:ascii="Times New Roman" w:hAnsi="Times New Roman" w:cs="Times New Roman"/>
          <w:sz w:val="24"/>
          <w:szCs w:val="24"/>
        </w:rPr>
        <w:t xml:space="preserve"> able to help their students </w:t>
      </w:r>
      <w:r w:rsidR="004C1617">
        <w:rPr>
          <w:rFonts w:ascii="Times New Roman" w:hAnsi="Times New Roman" w:cs="Times New Roman"/>
          <w:sz w:val="24"/>
          <w:szCs w:val="24"/>
        </w:rPr>
        <w:t xml:space="preserve">to the extent </w:t>
      </w:r>
      <w:r w:rsidR="00DB2FA8">
        <w:rPr>
          <w:rFonts w:ascii="Times New Roman" w:hAnsi="Times New Roman" w:cs="Times New Roman"/>
          <w:sz w:val="24"/>
          <w:szCs w:val="24"/>
        </w:rPr>
        <w:t xml:space="preserve">that </w:t>
      </w:r>
      <w:r w:rsidR="000E3191">
        <w:rPr>
          <w:rFonts w:ascii="Times New Roman" w:hAnsi="Times New Roman" w:cs="Times New Roman"/>
          <w:sz w:val="24"/>
          <w:szCs w:val="24"/>
        </w:rPr>
        <w:t>they master</w:t>
      </w:r>
      <w:r w:rsidR="00441BF6">
        <w:rPr>
          <w:rFonts w:ascii="Times New Roman" w:hAnsi="Times New Roman" w:cs="Times New Roman"/>
          <w:sz w:val="24"/>
          <w:szCs w:val="24"/>
        </w:rPr>
        <w:t xml:space="preserve"> the</w:t>
      </w:r>
      <w:r w:rsidR="00903E37">
        <w:rPr>
          <w:rFonts w:ascii="Times New Roman" w:hAnsi="Times New Roman" w:cs="Times New Roman"/>
          <w:sz w:val="24"/>
          <w:szCs w:val="24"/>
        </w:rPr>
        <w:t xml:space="preserve"> domain knowledge </w:t>
      </w:r>
      <w:r w:rsidR="000E3191">
        <w:rPr>
          <w:rFonts w:ascii="Times New Roman" w:hAnsi="Times New Roman" w:cs="Times New Roman"/>
          <w:sz w:val="24"/>
          <w:szCs w:val="24"/>
        </w:rPr>
        <w:t>being taught</w:t>
      </w:r>
      <w:r w:rsidR="00903E37">
        <w:rPr>
          <w:rFonts w:ascii="Times New Roman" w:hAnsi="Times New Roman" w:cs="Times New Roman"/>
          <w:sz w:val="24"/>
          <w:szCs w:val="24"/>
        </w:rPr>
        <w:t xml:space="preserve"> (cited in </w:t>
      </w:r>
      <w:proofErr w:type="spellStart"/>
      <w:r w:rsidR="00903E37">
        <w:rPr>
          <w:rFonts w:ascii="Times New Roman" w:hAnsi="Times New Roman" w:cs="Times New Roman"/>
          <w:sz w:val="24"/>
          <w:szCs w:val="24"/>
        </w:rPr>
        <w:t>Roshelle</w:t>
      </w:r>
      <w:proofErr w:type="spellEnd"/>
      <w:r w:rsidR="00903E37">
        <w:rPr>
          <w:rFonts w:ascii="Times New Roman" w:hAnsi="Times New Roman" w:cs="Times New Roman"/>
          <w:sz w:val="24"/>
          <w:szCs w:val="24"/>
        </w:rPr>
        <w:t xml:space="preserve">, Pea, </w:t>
      </w:r>
      <w:proofErr w:type="spellStart"/>
      <w:r w:rsidR="00903E37">
        <w:rPr>
          <w:rFonts w:ascii="Times New Roman" w:hAnsi="Times New Roman" w:cs="Times New Roman"/>
          <w:sz w:val="24"/>
          <w:szCs w:val="24"/>
        </w:rPr>
        <w:t>Hoadley</w:t>
      </w:r>
      <w:proofErr w:type="spellEnd"/>
      <w:r w:rsidR="00903E37">
        <w:rPr>
          <w:rFonts w:ascii="Times New Roman" w:hAnsi="Times New Roman" w:cs="Times New Roman"/>
          <w:sz w:val="24"/>
          <w:szCs w:val="24"/>
        </w:rPr>
        <w:t xml:space="preserve">, </w:t>
      </w:r>
      <w:proofErr w:type="spellStart"/>
      <w:r w:rsidR="00903E37">
        <w:rPr>
          <w:rFonts w:ascii="Times New Roman" w:hAnsi="Times New Roman" w:cs="Times New Roman"/>
          <w:sz w:val="24"/>
          <w:szCs w:val="24"/>
        </w:rPr>
        <w:t>Gordin</w:t>
      </w:r>
      <w:proofErr w:type="spellEnd"/>
      <w:r w:rsidR="00903E37">
        <w:rPr>
          <w:rFonts w:ascii="Times New Roman" w:hAnsi="Times New Roman" w:cs="Times New Roman"/>
          <w:sz w:val="24"/>
          <w:szCs w:val="24"/>
        </w:rPr>
        <w:t xml:space="preserve">, &amp; Means, 2000, </w:t>
      </w:r>
      <w:r w:rsidR="00201E92">
        <w:rPr>
          <w:rFonts w:ascii="Times New Roman" w:hAnsi="Times New Roman" w:cs="Times New Roman"/>
          <w:sz w:val="24"/>
          <w:szCs w:val="24"/>
        </w:rPr>
        <w:t xml:space="preserve">p. 21). </w:t>
      </w:r>
      <w:r w:rsidR="00DA04B1">
        <w:rPr>
          <w:rFonts w:ascii="Times New Roman" w:hAnsi="Times New Roman" w:cs="Times New Roman"/>
          <w:sz w:val="24"/>
          <w:szCs w:val="24"/>
        </w:rPr>
        <w:t>Similarly</w:t>
      </w:r>
      <w:r w:rsidR="005E1AC7">
        <w:rPr>
          <w:rFonts w:ascii="Times New Roman" w:hAnsi="Times New Roman" w:cs="Times New Roman"/>
          <w:sz w:val="24"/>
          <w:szCs w:val="24"/>
        </w:rPr>
        <w:t xml:space="preserve">, </w:t>
      </w:r>
      <w:proofErr w:type="spellStart"/>
      <w:r w:rsidR="004A4ED2">
        <w:rPr>
          <w:rFonts w:ascii="Times New Roman" w:hAnsi="Times New Roman" w:cs="Times New Roman"/>
          <w:sz w:val="24"/>
          <w:szCs w:val="24"/>
        </w:rPr>
        <w:t>Roshelle</w:t>
      </w:r>
      <w:proofErr w:type="spellEnd"/>
      <w:r w:rsidR="004A4ED2">
        <w:rPr>
          <w:rFonts w:ascii="Times New Roman" w:hAnsi="Times New Roman" w:cs="Times New Roman"/>
          <w:sz w:val="24"/>
          <w:szCs w:val="24"/>
        </w:rPr>
        <w:t xml:space="preserve">, Pea, </w:t>
      </w:r>
      <w:proofErr w:type="spellStart"/>
      <w:r w:rsidR="004A4ED2">
        <w:rPr>
          <w:rFonts w:ascii="Times New Roman" w:hAnsi="Times New Roman" w:cs="Times New Roman"/>
          <w:sz w:val="24"/>
          <w:szCs w:val="24"/>
        </w:rPr>
        <w:t>Hoadley</w:t>
      </w:r>
      <w:proofErr w:type="spellEnd"/>
      <w:r w:rsidR="004A4ED2">
        <w:rPr>
          <w:rFonts w:ascii="Times New Roman" w:hAnsi="Times New Roman" w:cs="Times New Roman"/>
          <w:sz w:val="24"/>
          <w:szCs w:val="24"/>
        </w:rPr>
        <w:t xml:space="preserve">, </w:t>
      </w:r>
      <w:proofErr w:type="spellStart"/>
      <w:r w:rsidR="004A4ED2">
        <w:rPr>
          <w:rFonts w:ascii="Times New Roman" w:hAnsi="Times New Roman" w:cs="Times New Roman"/>
          <w:sz w:val="24"/>
          <w:szCs w:val="24"/>
        </w:rPr>
        <w:t>Gordin</w:t>
      </w:r>
      <w:proofErr w:type="spellEnd"/>
      <w:r w:rsidR="004A4ED2">
        <w:rPr>
          <w:rFonts w:ascii="Times New Roman" w:hAnsi="Times New Roman" w:cs="Times New Roman"/>
          <w:sz w:val="24"/>
          <w:szCs w:val="24"/>
        </w:rPr>
        <w:t xml:space="preserve"> and Means</w:t>
      </w:r>
      <w:r w:rsidR="00903E37">
        <w:rPr>
          <w:rFonts w:ascii="Times New Roman" w:hAnsi="Times New Roman" w:cs="Times New Roman"/>
          <w:sz w:val="24"/>
          <w:szCs w:val="24"/>
        </w:rPr>
        <w:t xml:space="preserve"> </w:t>
      </w:r>
      <w:r w:rsidR="0074720F">
        <w:rPr>
          <w:rFonts w:ascii="Times New Roman" w:hAnsi="Times New Roman" w:cs="Times New Roman"/>
          <w:sz w:val="24"/>
          <w:szCs w:val="24"/>
        </w:rPr>
        <w:t xml:space="preserve">(2000, p. 21) </w:t>
      </w:r>
      <w:r w:rsidR="007E26EA">
        <w:rPr>
          <w:rFonts w:ascii="Times New Roman" w:hAnsi="Times New Roman" w:cs="Times New Roman"/>
          <w:sz w:val="24"/>
          <w:szCs w:val="24"/>
        </w:rPr>
        <w:t xml:space="preserve">maintained that </w:t>
      </w:r>
      <w:r w:rsidR="00DA04B1">
        <w:rPr>
          <w:rFonts w:ascii="Times New Roman" w:hAnsi="Times New Roman" w:cs="Times New Roman"/>
          <w:sz w:val="24"/>
          <w:szCs w:val="24"/>
        </w:rPr>
        <w:t xml:space="preserve">“Teaching with technology </w:t>
      </w:r>
      <w:r w:rsidR="008F5D60">
        <w:rPr>
          <w:rFonts w:ascii="Times New Roman" w:hAnsi="Times New Roman" w:cs="Times New Roman"/>
          <w:sz w:val="24"/>
          <w:szCs w:val="24"/>
        </w:rPr>
        <w:t xml:space="preserve">is </w:t>
      </w:r>
      <w:r w:rsidR="007F730A">
        <w:rPr>
          <w:rFonts w:ascii="Times New Roman" w:hAnsi="Times New Roman" w:cs="Times New Roman"/>
          <w:sz w:val="24"/>
          <w:szCs w:val="24"/>
        </w:rPr>
        <w:t xml:space="preserve">no different in this regard”. </w:t>
      </w:r>
      <w:r w:rsidR="009677AC">
        <w:rPr>
          <w:rFonts w:ascii="Times New Roman" w:hAnsi="Times New Roman" w:cs="Times New Roman"/>
          <w:sz w:val="24"/>
          <w:szCs w:val="24"/>
        </w:rPr>
        <w:t xml:space="preserve">Technology, </w:t>
      </w:r>
      <w:r w:rsidR="009677AC">
        <w:rPr>
          <w:rFonts w:ascii="Times New Roman" w:hAnsi="Times New Roman" w:cs="Times New Roman"/>
          <w:sz w:val="24"/>
          <w:szCs w:val="24"/>
        </w:rPr>
        <w:lastRenderedPageBreak/>
        <w:t xml:space="preserve">pedagogy and content knowledge (TPACK) framework (Koehler &amp; </w:t>
      </w:r>
      <w:proofErr w:type="spellStart"/>
      <w:r w:rsidR="009677AC">
        <w:rPr>
          <w:rFonts w:ascii="Times New Roman" w:hAnsi="Times New Roman" w:cs="Times New Roman"/>
          <w:sz w:val="24"/>
          <w:szCs w:val="24"/>
        </w:rPr>
        <w:t>Mishra</w:t>
      </w:r>
      <w:proofErr w:type="spellEnd"/>
      <w:r w:rsidR="009677AC">
        <w:rPr>
          <w:rFonts w:ascii="Times New Roman" w:hAnsi="Times New Roman" w:cs="Times New Roman"/>
          <w:sz w:val="24"/>
          <w:szCs w:val="24"/>
        </w:rPr>
        <w:t xml:space="preserve">, 2009; </w:t>
      </w:r>
      <w:r w:rsidR="005E2376">
        <w:rPr>
          <w:rFonts w:ascii="Times New Roman" w:hAnsi="Times New Roman" w:cs="Times New Roman"/>
          <w:sz w:val="24"/>
          <w:szCs w:val="24"/>
        </w:rPr>
        <w:t xml:space="preserve">Koehler &amp; </w:t>
      </w:r>
      <w:proofErr w:type="spellStart"/>
      <w:r w:rsidR="005E2376">
        <w:rPr>
          <w:rFonts w:ascii="Times New Roman" w:hAnsi="Times New Roman" w:cs="Times New Roman"/>
          <w:sz w:val="24"/>
          <w:szCs w:val="24"/>
        </w:rPr>
        <w:t>Mishra</w:t>
      </w:r>
      <w:proofErr w:type="spellEnd"/>
      <w:r w:rsidR="005E2376">
        <w:rPr>
          <w:rFonts w:ascii="Times New Roman" w:hAnsi="Times New Roman" w:cs="Times New Roman"/>
          <w:sz w:val="24"/>
          <w:szCs w:val="24"/>
        </w:rPr>
        <w:t xml:space="preserve">, 2008; </w:t>
      </w:r>
      <w:proofErr w:type="spellStart"/>
      <w:r w:rsidR="002872AF">
        <w:rPr>
          <w:rFonts w:ascii="Times New Roman" w:hAnsi="Times New Roman" w:cs="Times New Roman"/>
          <w:sz w:val="24"/>
          <w:szCs w:val="24"/>
        </w:rPr>
        <w:t>Mishra</w:t>
      </w:r>
      <w:proofErr w:type="spellEnd"/>
      <w:r w:rsidR="002872AF">
        <w:rPr>
          <w:rFonts w:ascii="Times New Roman" w:hAnsi="Times New Roman" w:cs="Times New Roman"/>
          <w:sz w:val="24"/>
          <w:szCs w:val="24"/>
        </w:rPr>
        <w:t xml:space="preserve"> &amp; Koehler, 2006)</w:t>
      </w:r>
      <w:r w:rsidR="00FB60CD">
        <w:rPr>
          <w:rFonts w:ascii="Times New Roman" w:hAnsi="Times New Roman" w:cs="Times New Roman"/>
          <w:sz w:val="24"/>
          <w:szCs w:val="24"/>
        </w:rPr>
        <w:t xml:space="preserve"> provides a detailed analysis of what kind of knowledge teachers s</w:t>
      </w:r>
      <w:r w:rsidR="00166B6A">
        <w:rPr>
          <w:rFonts w:ascii="Times New Roman" w:hAnsi="Times New Roman" w:cs="Times New Roman"/>
          <w:sz w:val="24"/>
          <w:szCs w:val="24"/>
        </w:rPr>
        <w:t xml:space="preserve">hould bring to the classroom </w:t>
      </w:r>
      <w:r w:rsidR="00FB60CD">
        <w:rPr>
          <w:rFonts w:ascii="Times New Roman" w:hAnsi="Times New Roman" w:cs="Times New Roman"/>
          <w:sz w:val="24"/>
          <w:szCs w:val="24"/>
        </w:rPr>
        <w:t xml:space="preserve">in order to integrate technology </w:t>
      </w:r>
      <w:r w:rsidR="00662D6B">
        <w:rPr>
          <w:rFonts w:ascii="Times New Roman" w:hAnsi="Times New Roman" w:cs="Times New Roman"/>
          <w:sz w:val="24"/>
          <w:szCs w:val="24"/>
        </w:rPr>
        <w:t xml:space="preserve">successfully. </w:t>
      </w:r>
      <w:r w:rsidR="00B40DB7">
        <w:rPr>
          <w:rFonts w:ascii="Times New Roman" w:hAnsi="Times New Roman" w:cs="Times New Roman"/>
          <w:sz w:val="24"/>
          <w:szCs w:val="24"/>
        </w:rPr>
        <w:t xml:space="preserve">The section below </w:t>
      </w:r>
      <w:r w:rsidR="00351AC9">
        <w:rPr>
          <w:rFonts w:ascii="Times New Roman" w:hAnsi="Times New Roman" w:cs="Times New Roman"/>
          <w:sz w:val="24"/>
          <w:szCs w:val="24"/>
        </w:rPr>
        <w:t>provides an overview of TPACK:</w:t>
      </w:r>
    </w:p>
    <w:p w:rsidR="00CB772F" w:rsidRDefault="00CB772F" w:rsidP="00246AF7">
      <w:pPr>
        <w:tabs>
          <w:tab w:val="left" w:pos="851"/>
        </w:tabs>
        <w:spacing w:after="0" w:line="480" w:lineRule="auto"/>
        <w:rPr>
          <w:rFonts w:ascii="Times New Roman" w:hAnsi="Times New Roman" w:cs="Times New Roman"/>
          <w:b/>
          <w:i/>
          <w:sz w:val="24"/>
          <w:szCs w:val="24"/>
        </w:rPr>
      </w:pPr>
      <w:r>
        <w:rPr>
          <w:rFonts w:ascii="Times New Roman" w:hAnsi="Times New Roman" w:cs="Times New Roman"/>
          <w:sz w:val="24"/>
          <w:szCs w:val="24"/>
        </w:rPr>
        <w:tab/>
      </w:r>
      <w:proofErr w:type="gramStart"/>
      <w:r>
        <w:rPr>
          <w:rFonts w:ascii="Times New Roman" w:hAnsi="Times New Roman" w:cs="Times New Roman"/>
          <w:b/>
          <w:i/>
          <w:sz w:val="24"/>
          <w:szCs w:val="24"/>
        </w:rPr>
        <w:t>Technology, pedagogy and content knowledge (TPACK).</w:t>
      </w:r>
      <w:proofErr w:type="gramEnd"/>
    </w:p>
    <w:p w:rsidR="00281872" w:rsidRDefault="00CB772F" w:rsidP="00246AF7">
      <w:pPr>
        <w:tabs>
          <w:tab w:val="left" w:pos="851"/>
        </w:tabs>
        <w:spacing w:after="0" w:line="480" w:lineRule="auto"/>
        <w:rPr>
          <w:rFonts w:ascii="Times New Roman" w:hAnsi="Times New Roman" w:cs="Times New Roman"/>
          <w:sz w:val="24"/>
          <w:szCs w:val="24"/>
        </w:rPr>
      </w:pPr>
      <w:r>
        <w:rPr>
          <w:rFonts w:ascii="Times New Roman" w:hAnsi="Times New Roman" w:cs="Times New Roman"/>
          <w:b/>
          <w:i/>
          <w:sz w:val="24"/>
          <w:szCs w:val="24"/>
        </w:rPr>
        <w:tab/>
      </w:r>
      <w:proofErr w:type="spellStart"/>
      <w:r w:rsidR="00C207A6">
        <w:rPr>
          <w:rFonts w:ascii="Times New Roman" w:hAnsi="Times New Roman" w:cs="Times New Roman"/>
          <w:sz w:val="24"/>
          <w:szCs w:val="24"/>
        </w:rPr>
        <w:t>Shulman</w:t>
      </w:r>
      <w:proofErr w:type="spellEnd"/>
      <w:r w:rsidR="00C207A6">
        <w:rPr>
          <w:rFonts w:ascii="Times New Roman" w:hAnsi="Times New Roman" w:cs="Times New Roman"/>
          <w:sz w:val="24"/>
          <w:szCs w:val="24"/>
        </w:rPr>
        <w:t xml:space="preserve"> (1986)</w:t>
      </w:r>
      <w:r w:rsidR="00087CB3">
        <w:rPr>
          <w:rFonts w:ascii="Times New Roman" w:hAnsi="Times New Roman" w:cs="Times New Roman"/>
          <w:sz w:val="24"/>
          <w:szCs w:val="24"/>
        </w:rPr>
        <w:t>,</w:t>
      </w:r>
      <w:r w:rsidR="00C207A6">
        <w:rPr>
          <w:rFonts w:ascii="Times New Roman" w:hAnsi="Times New Roman" w:cs="Times New Roman"/>
          <w:sz w:val="24"/>
          <w:szCs w:val="24"/>
        </w:rPr>
        <w:t xml:space="preserve"> and </w:t>
      </w:r>
      <w:r w:rsidR="00087CB3">
        <w:rPr>
          <w:rFonts w:ascii="Times New Roman" w:hAnsi="Times New Roman" w:cs="Times New Roman"/>
          <w:sz w:val="24"/>
          <w:szCs w:val="24"/>
        </w:rPr>
        <w:t xml:space="preserve">Wilson, </w:t>
      </w:r>
      <w:proofErr w:type="spellStart"/>
      <w:r w:rsidR="00087CB3">
        <w:rPr>
          <w:rFonts w:ascii="Times New Roman" w:hAnsi="Times New Roman" w:cs="Times New Roman"/>
          <w:sz w:val="24"/>
          <w:szCs w:val="24"/>
        </w:rPr>
        <w:t>Shulman</w:t>
      </w:r>
      <w:proofErr w:type="spellEnd"/>
      <w:r w:rsidR="00087CB3">
        <w:rPr>
          <w:rFonts w:ascii="Times New Roman" w:hAnsi="Times New Roman" w:cs="Times New Roman"/>
          <w:sz w:val="24"/>
          <w:szCs w:val="24"/>
        </w:rPr>
        <w:t xml:space="preserve"> and</w:t>
      </w:r>
      <w:r w:rsidR="00C946C0">
        <w:rPr>
          <w:rFonts w:ascii="Times New Roman" w:hAnsi="Times New Roman" w:cs="Times New Roman"/>
          <w:sz w:val="24"/>
          <w:szCs w:val="24"/>
        </w:rPr>
        <w:t xml:space="preserve"> </w:t>
      </w:r>
      <w:proofErr w:type="spellStart"/>
      <w:r w:rsidR="00C946C0">
        <w:rPr>
          <w:rFonts w:ascii="Times New Roman" w:hAnsi="Times New Roman" w:cs="Times New Roman"/>
          <w:sz w:val="24"/>
          <w:szCs w:val="24"/>
        </w:rPr>
        <w:t>Richert</w:t>
      </w:r>
      <w:proofErr w:type="spellEnd"/>
      <w:r w:rsidR="00C946C0">
        <w:rPr>
          <w:rFonts w:ascii="Times New Roman" w:hAnsi="Times New Roman" w:cs="Times New Roman"/>
          <w:sz w:val="24"/>
          <w:szCs w:val="24"/>
        </w:rPr>
        <w:t xml:space="preserve"> (1987) </w:t>
      </w:r>
      <w:r w:rsidR="001F19E5">
        <w:rPr>
          <w:rFonts w:ascii="Times New Roman" w:hAnsi="Times New Roman" w:cs="Times New Roman"/>
          <w:sz w:val="24"/>
          <w:szCs w:val="24"/>
        </w:rPr>
        <w:t xml:space="preserve">proposed pedagogical-content knowledge </w:t>
      </w:r>
      <w:r w:rsidR="00984988">
        <w:rPr>
          <w:rFonts w:ascii="Times New Roman" w:hAnsi="Times New Roman" w:cs="Times New Roman"/>
          <w:sz w:val="24"/>
          <w:szCs w:val="24"/>
        </w:rPr>
        <w:t xml:space="preserve">as a subpart of </w:t>
      </w:r>
      <w:r w:rsidR="00042EE5">
        <w:rPr>
          <w:rFonts w:ascii="Times New Roman" w:hAnsi="Times New Roman" w:cs="Times New Roman"/>
          <w:sz w:val="24"/>
          <w:szCs w:val="24"/>
        </w:rPr>
        <w:t xml:space="preserve">content </w:t>
      </w:r>
      <w:r w:rsidR="005A4C28">
        <w:rPr>
          <w:rFonts w:ascii="Times New Roman" w:hAnsi="Times New Roman" w:cs="Times New Roman"/>
          <w:sz w:val="24"/>
          <w:szCs w:val="24"/>
        </w:rPr>
        <w:t xml:space="preserve">knowledge (cited in Pierson, 1999, p. </w:t>
      </w:r>
      <w:r w:rsidR="002C066A">
        <w:rPr>
          <w:rFonts w:ascii="Times New Roman" w:hAnsi="Times New Roman" w:cs="Times New Roman"/>
          <w:sz w:val="24"/>
          <w:szCs w:val="24"/>
        </w:rPr>
        <w:t xml:space="preserve">224). </w:t>
      </w:r>
      <w:r w:rsidR="00A65B1D">
        <w:rPr>
          <w:rFonts w:ascii="Times New Roman" w:hAnsi="Times New Roman" w:cs="Times New Roman"/>
          <w:sz w:val="24"/>
          <w:szCs w:val="24"/>
        </w:rPr>
        <w:t xml:space="preserve">In her 1999 doctoral dissertation, Pierson went one step further and </w:t>
      </w:r>
      <w:r w:rsidR="009322FF">
        <w:rPr>
          <w:rFonts w:ascii="Times New Roman" w:hAnsi="Times New Roman" w:cs="Times New Roman"/>
          <w:sz w:val="24"/>
          <w:szCs w:val="24"/>
        </w:rPr>
        <w:t xml:space="preserve">suggested </w:t>
      </w:r>
      <w:r w:rsidR="00BB217C">
        <w:rPr>
          <w:rFonts w:ascii="Times New Roman" w:hAnsi="Times New Roman" w:cs="Times New Roman"/>
          <w:sz w:val="24"/>
          <w:szCs w:val="24"/>
        </w:rPr>
        <w:t xml:space="preserve">the </w:t>
      </w:r>
      <w:r w:rsidR="009322FF">
        <w:rPr>
          <w:rFonts w:ascii="Times New Roman" w:hAnsi="Times New Roman" w:cs="Times New Roman"/>
          <w:sz w:val="24"/>
          <w:szCs w:val="24"/>
        </w:rPr>
        <w:t xml:space="preserve">addition of technological knowledge to </w:t>
      </w:r>
      <w:r w:rsidR="009A7BDB">
        <w:rPr>
          <w:rFonts w:ascii="Times New Roman" w:hAnsi="Times New Roman" w:cs="Times New Roman"/>
          <w:sz w:val="24"/>
          <w:szCs w:val="24"/>
        </w:rPr>
        <w:t>pedagogical-content knowledge</w:t>
      </w:r>
      <w:r w:rsidR="00B41ED9">
        <w:rPr>
          <w:rFonts w:ascii="Times New Roman" w:hAnsi="Times New Roman" w:cs="Times New Roman"/>
          <w:sz w:val="24"/>
          <w:szCs w:val="24"/>
        </w:rPr>
        <w:t xml:space="preserve">, thus coining “technological-pedagogical-content knowledge” </w:t>
      </w:r>
      <w:r w:rsidR="009A7BDB">
        <w:rPr>
          <w:rFonts w:ascii="Times New Roman" w:hAnsi="Times New Roman" w:cs="Times New Roman"/>
          <w:sz w:val="24"/>
          <w:szCs w:val="24"/>
        </w:rPr>
        <w:t>(p. 224). She stated that</w:t>
      </w:r>
      <w:r w:rsidR="006820FB">
        <w:rPr>
          <w:rFonts w:ascii="Times New Roman" w:hAnsi="Times New Roman" w:cs="Times New Roman"/>
          <w:sz w:val="24"/>
          <w:szCs w:val="24"/>
        </w:rPr>
        <w:t>,</w:t>
      </w:r>
      <w:r w:rsidR="009A7BDB">
        <w:rPr>
          <w:rFonts w:ascii="Times New Roman" w:hAnsi="Times New Roman" w:cs="Times New Roman"/>
          <w:sz w:val="24"/>
          <w:szCs w:val="24"/>
        </w:rPr>
        <w:t xml:space="preserve"> </w:t>
      </w:r>
      <w:r w:rsidR="00AB4861">
        <w:rPr>
          <w:rFonts w:ascii="Times New Roman" w:hAnsi="Times New Roman" w:cs="Times New Roman"/>
          <w:sz w:val="24"/>
          <w:szCs w:val="24"/>
        </w:rPr>
        <w:t>for effective technology integration</w:t>
      </w:r>
      <w:r w:rsidR="00496DFC">
        <w:rPr>
          <w:rFonts w:ascii="Times New Roman" w:hAnsi="Times New Roman" w:cs="Times New Roman"/>
          <w:sz w:val="24"/>
          <w:szCs w:val="24"/>
        </w:rPr>
        <w:t>,</w:t>
      </w:r>
      <w:r w:rsidR="00AB4861">
        <w:rPr>
          <w:rFonts w:ascii="Times New Roman" w:hAnsi="Times New Roman" w:cs="Times New Roman"/>
          <w:sz w:val="24"/>
          <w:szCs w:val="24"/>
        </w:rPr>
        <w:t xml:space="preserve"> teachers</w:t>
      </w:r>
      <w:r w:rsidR="00B41ED9">
        <w:rPr>
          <w:rFonts w:ascii="Times New Roman" w:hAnsi="Times New Roman" w:cs="Times New Roman"/>
          <w:sz w:val="24"/>
          <w:szCs w:val="24"/>
        </w:rPr>
        <w:t xml:space="preserve"> </w:t>
      </w:r>
      <w:r w:rsidR="00B07B3F">
        <w:rPr>
          <w:rFonts w:ascii="Times New Roman" w:hAnsi="Times New Roman" w:cs="Times New Roman"/>
          <w:sz w:val="24"/>
          <w:szCs w:val="24"/>
        </w:rPr>
        <w:t>should combine technological knowledge with content and pedagogical knowledge (p. 224).</w:t>
      </w:r>
    </w:p>
    <w:p w:rsidR="005F188B" w:rsidRDefault="00281872" w:rsidP="00246AF7">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624F83">
        <w:rPr>
          <w:rFonts w:ascii="Times New Roman" w:hAnsi="Times New Roman" w:cs="Times New Roman"/>
          <w:sz w:val="24"/>
          <w:szCs w:val="24"/>
        </w:rPr>
        <w:t>Through extensive work</w:t>
      </w:r>
      <w:r w:rsidR="00055471">
        <w:rPr>
          <w:rFonts w:ascii="Times New Roman" w:hAnsi="Times New Roman" w:cs="Times New Roman"/>
          <w:sz w:val="24"/>
          <w:szCs w:val="24"/>
        </w:rPr>
        <w:t xml:space="preserve"> (e.g., Koehler &amp; </w:t>
      </w:r>
      <w:proofErr w:type="spellStart"/>
      <w:r w:rsidR="00055471">
        <w:rPr>
          <w:rFonts w:ascii="Times New Roman" w:hAnsi="Times New Roman" w:cs="Times New Roman"/>
          <w:sz w:val="24"/>
          <w:szCs w:val="24"/>
        </w:rPr>
        <w:t>Mishra</w:t>
      </w:r>
      <w:proofErr w:type="spellEnd"/>
      <w:r w:rsidR="00055471">
        <w:rPr>
          <w:rFonts w:ascii="Times New Roman" w:hAnsi="Times New Roman" w:cs="Times New Roman"/>
          <w:sz w:val="24"/>
          <w:szCs w:val="24"/>
        </w:rPr>
        <w:t xml:space="preserve">, 2008; </w:t>
      </w:r>
      <w:proofErr w:type="spellStart"/>
      <w:r w:rsidR="00055471">
        <w:rPr>
          <w:rFonts w:ascii="Times New Roman" w:hAnsi="Times New Roman" w:cs="Times New Roman"/>
          <w:sz w:val="24"/>
          <w:szCs w:val="24"/>
        </w:rPr>
        <w:t>Mishra</w:t>
      </w:r>
      <w:proofErr w:type="spellEnd"/>
      <w:r w:rsidR="00055471">
        <w:rPr>
          <w:rFonts w:ascii="Times New Roman" w:hAnsi="Times New Roman" w:cs="Times New Roman"/>
          <w:sz w:val="24"/>
          <w:szCs w:val="24"/>
        </w:rPr>
        <w:t xml:space="preserve"> &amp; Koehler, 2006),</w:t>
      </w:r>
      <w:r w:rsidR="00624F83">
        <w:rPr>
          <w:rFonts w:ascii="Times New Roman" w:hAnsi="Times New Roman" w:cs="Times New Roman"/>
          <w:sz w:val="24"/>
          <w:szCs w:val="24"/>
        </w:rPr>
        <w:t xml:space="preserve"> Koehler and </w:t>
      </w:r>
      <w:proofErr w:type="spellStart"/>
      <w:r w:rsidR="00624F83">
        <w:rPr>
          <w:rFonts w:ascii="Times New Roman" w:hAnsi="Times New Roman" w:cs="Times New Roman"/>
          <w:sz w:val="24"/>
          <w:szCs w:val="24"/>
        </w:rPr>
        <w:t>Mishra</w:t>
      </w:r>
      <w:proofErr w:type="spellEnd"/>
      <w:r w:rsidR="00624F83">
        <w:rPr>
          <w:rFonts w:ascii="Times New Roman" w:hAnsi="Times New Roman" w:cs="Times New Roman"/>
          <w:sz w:val="24"/>
          <w:szCs w:val="24"/>
        </w:rPr>
        <w:t xml:space="preserve"> </w:t>
      </w:r>
      <w:r w:rsidR="008D21F3">
        <w:rPr>
          <w:rFonts w:ascii="Times New Roman" w:hAnsi="Times New Roman" w:cs="Times New Roman"/>
          <w:sz w:val="24"/>
          <w:szCs w:val="24"/>
        </w:rPr>
        <w:t xml:space="preserve">managed to </w:t>
      </w:r>
      <w:r w:rsidR="009B2974">
        <w:rPr>
          <w:rFonts w:ascii="Times New Roman" w:hAnsi="Times New Roman" w:cs="Times New Roman"/>
          <w:sz w:val="24"/>
          <w:szCs w:val="24"/>
        </w:rPr>
        <w:t xml:space="preserve">develop a </w:t>
      </w:r>
      <w:r w:rsidR="004940D1">
        <w:rPr>
          <w:rFonts w:ascii="Times New Roman" w:hAnsi="Times New Roman" w:cs="Times New Roman"/>
          <w:sz w:val="24"/>
          <w:szCs w:val="24"/>
        </w:rPr>
        <w:t xml:space="preserve">detailed </w:t>
      </w:r>
      <w:r w:rsidR="009B2974">
        <w:rPr>
          <w:rFonts w:ascii="Times New Roman" w:hAnsi="Times New Roman" w:cs="Times New Roman"/>
          <w:sz w:val="24"/>
          <w:szCs w:val="24"/>
        </w:rPr>
        <w:t xml:space="preserve">theoretical framework </w:t>
      </w:r>
      <w:r w:rsidR="00055471">
        <w:rPr>
          <w:rFonts w:ascii="Times New Roman" w:hAnsi="Times New Roman" w:cs="Times New Roman"/>
          <w:sz w:val="24"/>
          <w:szCs w:val="24"/>
        </w:rPr>
        <w:t>called TPACK that</w:t>
      </w:r>
      <w:r w:rsidR="004940D1">
        <w:rPr>
          <w:rFonts w:ascii="Times New Roman" w:hAnsi="Times New Roman" w:cs="Times New Roman"/>
          <w:sz w:val="24"/>
          <w:szCs w:val="24"/>
        </w:rPr>
        <w:t xml:space="preserve"> identifies </w:t>
      </w:r>
      <w:r w:rsidR="00CB1A6E">
        <w:rPr>
          <w:rFonts w:ascii="Times New Roman" w:hAnsi="Times New Roman" w:cs="Times New Roman"/>
          <w:sz w:val="24"/>
          <w:szCs w:val="24"/>
        </w:rPr>
        <w:t xml:space="preserve">relationships existing between and among TPACK knowledge components: technology, pedagogy and content. </w:t>
      </w:r>
      <w:proofErr w:type="spellStart"/>
      <w:r w:rsidR="0002375E">
        <w:rPr>
          <w:rFonts w:ascii="Times New Roman" w:hAnsi="Times New Roman" w:cs="Times New Roman"/>
          <w:sz w:val="24"/>
          <w:szCs w:val="24"/>
        </w:rPr>
        <w:t>Mishra</w:t>
      </w:r>
      <w:proofErr w:type="spellEnd"/>
      <w:r w:rsidR="0002375E">
        <w:rPr>
          <w:rFonts w:ascii="Times New Roman" w:hAnsi="Times New Roman" w:cs="Times New Roman"/>
          <w:sz w:val="24"/>
          <w:szCs w:val="24"/>
        </w:rPr>
        <w:t xml:space="preserve"> and Koehler (2006) </w:t>
      </w:r>
      <w:r w:rsidR="009F7DF7">
        <w:rPr>
          <w:rFonts w:ascii="Times New Roman" w:hAnsi="Times New Roman" w:cs="Times New Roman"/>
          <w:sz w:val="24"/>
          <w:szCs w:val="24"/>
        </w:rPr>
        <w:t xml:space="preserve">stressed that </w:t>
      </w:r>
      <w:r w:rsidR="00992CA1">
        <w:rPr>
          <w:rFonts w:ascii="Times New Roman" w:hAnsi="Times New Roman" w:cs="Times New Roman"/>
          <w:sz w:val="24"/>
          <w:szCs w:val="24"/>
        </w:rPr>
        <w:t xml:space="preserve">teaching itself is an ill-structured complex activity </w:t>
      </w:r>
      <w:r w:rsidR="007A6728">
        <w:rPr>
          <w:rFonts w:ascii="Times New Roman" w:hAnsi="Times New Roman" w:cs="Times New Roman"/>
          <w:sz w:val="24"/>
          <w:szCs w:val="24"/>
        </w:rPr>
        <w:t xml:space="preserve">that requires teachers have </w:t>
      </w:r>
      <w:r w:rsidR="00800A4C">
        <w:rPr>
          <w:rFonts w:ascii="Times New Roman" w:hAnsi="Times New Roman" w:cs="Times New Roman"/>
          <w:sz w:val="24"/>
          <w:szCs w:val="24"/>
        </w:rPr>
        <w:t>a lot types of knowledge (p. 1020).</w:t>
      </w:r>
      <w:r w:rsidR="00183C24">
        <w:rPr>
          <w:rFonts w:ascii="Times New Roman" w:hAnsi="Times New Roman" w:cs="Times New Roman"/>
          <w:sz w:val="24"/>
          <w:szCs w:val="24"/>
        </w:rPr>
        <w:t xml:space="preserve"> </w:t>
      </w:r>
      <w:r w:rsidR="006A2D66">
        <w:rPr>
          <w:rFonts w:ascii="Times New Roman" w:hAnsi="Times New Roman" w:cs="Times New Roman"/>
          <w:sz w:val="24"/>
          <w:szCs w:val="24"/>
        </w:rPr>
        <w:t xml:space="preserve">Consequently, </w:t>
      </w:r>
      <w:proofErr w:type="spellStart"/>
      <w:r w:rsidR="004179F1">
        <w:rPr>
          <w:rFonts w:ascii="Times New Roman" w:hAnsi="Times New Roman" w:cs="Times New Roman"/>
          <w:sz w:val="24"/>
          <w:szCs w:val="24"/>
        </w:rPr>
        <w:t>Mishra</w:t>
      </w:r>
      <w:proofErr w:type="spellEnd"/>
      <w:r w:rsidR="004179F1">
        <w:rPr>
          <w:rFonts w:ascii="Times New Roman" w:hAnsi="Times New Roman" w:cs="Times New Roman"/>
          <w:sz w:val="24"/>
          <w:szCs w:val="24"/>
        </w:rPr>
        <w:t xml:space="preserve"> and Koehler expanded </w:t>
      </w:r>
      <w:proofErr w:type="spellStart"/>
      <w:r w:rsidR="004179F1">
        <w:rPr>
          <w:rFonts w:ascii="Times New Roman" w:hAnsi="Times New Roman" w:cs="Times New Roman"/>
          <w:sz w:val="24"/>
          <w:szCs w:val="24"/>
        </w:rPr>
        <w:t>Shulman’s</w:t>
      </w:r>
      <w:proofErr w:type="spellEnd"/>
      <w:r w:rsidR="004179F1">
        <w:rPr>
          <w:rFonts w:ascii="Times New Roman" w:hAnsi="Times New Roman" w:cs="Times New Roman"/>
          <w:sz w:val="24"/>
          <w:szCs w:val="24"/>
        </w:rPr>
        <w:t xml:space="preserve"> (1986) pedagogical content knowledge and </w:t>
      </w:r>
      <w:r w:rsidR="00FA72A7">
        <w:rPr>
          <w:rFonts w:ascii="Times New Roman" w:hAnsi="Times New Roman" w:cs="Times New Roman"/>
          <w:sz w:val="24"/>
          <w:szCs w:val="24"/>
        </w:rPr>
        <w:t>added technological knowledge</w:t>
      </w:r>
      <w:r w:rsidR="009E1A91">
        <w:rPr>
          <w:rFonts w:ascii="Times New Roman" w:hAnsi="Times New Roman" w:cs="Times New Roman"/>
          <w:sz w:val="24"/>
          <w:szCs w:val="24"/>
        </w:rPr>
        <w:t xml:space="preserve"> to the combination, which has become known as TPACK (</w:t>
      </w:r>
      <w:proofErr w:type="spellStart"/>
      <w:r w:rsidR="00954F0F">
        <w:rPr>
          <w:rFonts w:ascii="Times New Roman" w:hAnsi="Times New Roman" w:cs="Times New Roman"/>
          <w:sz w:val="24"/>
          <w:szCs w:val="24"/>
        </w:rPr>
        <w:t>Mishra</w:t>
      </w:r>
      <w:proofErr w:type="spellEnd"/>
      <w:r w:rsidR="00954F0F">
        <w:rPr>
          <w:rFonts w:ascii="Times New Roman" w:hAnsi="Times New Roman" w:cs="Times New Roman"/>
          <w:sz w:val="24"/>
          <w:szCs w:val="24"/>
        </w:rPr>
        <w:t xml:space="preserve"> &amp; Koehler, 2006, p. </w:t>
      </w:r>
      <w:r w:rsidR="009025B8">
        <w:rPr>
          <w:rFonts w:ascii="Times New Roman" w:hAnsi="Times New Roman" w:cs="Times New Roman"/>
          <w:sz w:val="24"/>
          <w:szCs w:val="24"/>
        </w:rPr>
        <w:t xml:space="preserve">1025; Koehler and </w:t>
      </w:r>
      <w:proofErr w:type="spellStart"/>
      <w:r w:rsidR="009025B8">
        <w:rPr>
          <w:rFonts w:ascii="Times New Roman" w:hAnsi="Times New Roman" w:cs="Times New Roman"/>
          <w:sz w:val="24"/>
          <w:szCs w:val="24"/>
        </w:rPr>
        <w:t>Mis</w:t>
      </w:r>
      <w:r w:rsidR="0001689F">
        <w:rPr>
          <w:rFonts w:ascii="Times New Roman" w:hAnsi="Times New Roman" w:cs="Times New Roman"/>
          <w:sz w:val="24"/>
          <w:szCs w:val="24"/>
        </w:rPr>
        <w:t>h</w:t>
      </w:r>
      <w:r w:rsidR="00BE5D83">
        <w:rPr>
          <w:rFonts w:ascii="Times New Roman" w:hAnsi="Times New Roman" w:cs="Times New Roman"/>
          <w:sz w:val="24"/>
          <w:szCs w:val="24"/>
        </w:rPr>
        <w:t>ra</w:t>
      </w:r>
      <w:proofErr w:type="spellEnd"/>
      <w:r w:rsidR="00BE5D83">
        <w:rPr>
          <w:rFonts w:ascii="Times New Roman" w:hAnsi="Times New Roman" w:cs="Times New Roman"/>
          <w:sz w:val="24"/>
          <w:szCs w:val="24"/>
        </w:rPr>
        <w:t>, 2008, p.</w:t>
      </w:r>
      <w:r w:rsidR="0001689F">
        <w:rPr>
          <w:rFonts w:ascii="Times New Roman" w:hAnsi="Times New Roman" w:cs="Times New Roman"/>
          <w:sz w:val="24"/>
          <w:szCs w:val="24"/>
        </w:rPr>
        <w:t xml:space="preserve"> </w:t>
      </w:r>
      <w:r w:rsidR="00E751CF">
        <w:rPr>
          <w:rFonts w:ascii="Times New Roman" w:hAnsi="Times New Roman" w:cs="Times New Roman"/>
          <w:sz w:val="24"/>
          <w:szCs w:val="24"/>
        </w:rPr>
        <w:t xml:space="preserve">3). </w:t>
      </w:r>
      <w:r w:rsidR="005F188B">
        <w:rPr>
          <w:rFonts w:ascii="Times New Roman" w:hAnsi="Times New Roman" w:cs="Times New Roman"/>
          <w:sz w:val="24"/>
          <w:szCs w:val="24"/>
        </w:rPr>
        <w:t xml:space="preserve">The main point of the researchers is that teachers need to have knowledge about content, pedagogy, technology as well as the interrelationships among and between them to enhance effective learning. Furthermore, by pointing to teacher pedagogical beliefs as a possible source of barriers to higher level technology integration, </w:t>
      </w:r>
      <w:proofErr w:type="spellStart"/>
      <w:r w:rsidR="005F188B">
        <w:rPr>
          <w:rFonts w:ascii="Times New Roman" w:hAnsi="Times New Roman" w:cs="Times New Roman"/>
          <w:sz w:val="24"/>
          <w:szCs w:val="24"/>
        </w:rPr>
        <w:t>Ertmer</w:t>
      </w:r>
      <w:proofErr w:type="spellEnd"/>
      <w:r w:rsidR="005F188B">
        <w:rPr>
          <w:rFonts w:ascii="Times New Roman" w:hAnsi="Times New Roman" w:cs="Times New Roman"/>
          <w:sz w:val="24"/>
          <w:szCs w:val="24"/>
        </w:rPr>
        <w:t xml:space="preserve"> (2005, p. 29) suggested that teachers’ “more central beliefs” may affect teaching with technology. This implies that teachers’ </w:t>
      </w:r>
      <w:r w:rsidR="005F188B">
        <w:rPr>
          <w:rFonts w:ascii="Times New Roman" w:hAnsi="Times New Roman" w:cs="Times New Roman"/>
          <w:sz w:val="24"/>
          <w:szCs w:val="24"/>
        </w:rPr>
        <w:lastRenderedPageBreak/>
        <w:t>existing beliefs may moderate not only their teaching with technology practice but also their acquisition of TPACK knowledge</w:t>
      </w:r>
    </w:p>
    <w:p w:rsidR="00072DB2" w:rsidRDefault="00D526F4" w:rsidP="00246AF7">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81279D">
        <w:rPr>
          <w:rFonts w:ascii="Times New Roman" w:hAnsi="Times New Roman" w:cs="Times New Roman"/>
          <w:sz w:val="24"/>
          <w:szCs w:val="24"/>
        </w:rPr>
        <w:t>Mishra</w:t>
      </w:r>
      <w:proofErr w:type="spellEnd"/>
      <w:r w:rsidR="0081279D">
        <w:rPr>
          <w:rFonts w:ascii="Times New Roman" w:hAnsi="Times New Roman" w:cs="Times New Roman"/>
          <w:sz w:val="24"/>
          <w:szCs w:val="24"/>
        </w:rPr>
        <w:t xml:space="preserve"> and </w:t>
      </w:r>
      <w:r w:rsidR="00142A13">
        <w:rPr>
          <w:rFonts w:ascii="Times New Roman" w:hAnsi="Times New Roman" w:cs="Times New Roman"/>
          <w:sz w:val="24"/>
          <w:szCs w:val="24"/>
        </w:rPr>
        <w:t>Koehler (200</w:t>
      </w:r>
      <w:r w:rsidR="00BF4A3A">
        <w:rPr>
          <w:rFonts w:ascii="Times New Roman" w:hAnsi="Times New Roman" w:cs="Times New Roman"/>
          <w:sz w:val="24"/>
          <w:szCs w:val="24"/>
        </w:rPr>
        <w:t>6, p. 1026) already acknowledged</w:t>
      </w:r>
      <w:r w:rsidR="00142A13">
        <w:rPr>
          <w:rFonts w:ascii="Times New Roman" w:hAnsi="Times New Roman" w:cs="Times New Roman"/>
          <w:sz w:val="24"/>
          <w:szCs w:val="24"/>
        </w:rPr>
        <w:t xml:space="preserve"> that </w:t>
      </w:r>
      <w:r w:rsidR="005007F6">
        <w:rPr>
          <w:rFonts w:ascii="Times New Roman" w:hAnsi="Times New Roman" w:cs="Times New Roman"/>
          <w:sz w:val="24"/>
          <w:szCs w:val="24"/>
        </w:rPr>
        <w:t xml:space="preserve">the idea of TPACK is not entirely new in that </w:t>
      </w:r>
      <w:r w:rsidR="00211131">
        <w:rPr>
          <w:rFonts w:ascii="Times New Roman" w:hAnsi="Times New Roman" w:cs="Times New Roman"/>
          <w:sz w:val="24"/>
          <w:szCs w:val="24"/>
        </w:rPr>
        <w:t xml:space="preserve">some researchers </w:t>
      </w:r>
      <w:r w:rsidR="006C0981">
        <w:rPr>
          <w:rFonts w:ascii="Times New Roman" w:hAnsi="Times New Roman" w:cs="Times New Roman"/>
          <w:sz w:val="24"/>
          <w:szCs w:val="24"/>
        </w:rPr>
        <w:t xml:space="preserve">contended that technology </w:t>
      </w:r>
      <w:r w:rsidR="00D677EA">
        <w:rPr>
          <w:rFonts w:ascii="Times New Roman" w:hAnsi="Times New Roman" w:cs="Times New Roman"/>
          <w:sz w:val="24"/>
          <w:szCs w:val="24"/>
        </w:rPr>
        <w:t xml:space="preserve">knowledge should not be </w:t>
      </w:r>
      <w:r w:rsidR="00EC5C7C">
        <w:rPr>
          <w:rFonts w:ascii="Times New Roman" w:hAnsi="Times New Roman" w:cs="Times New Roman"/>
          <w:sz w:val="24"/>
          <w:szCs w:val="24"/>
        </w:rPr>
        <w:t xml:space="preserve">regarded as separate from pedagogy and content (e.g., </w:t>
      </w:r>
      <w:r w:rsidR="00EF3A0C">
        <w:rPr>
          <w:rFonts w:ascii="Times New Roman" w:hAnsi="Times New Roman" w:cs="Times New Roman"/>
          <w:sz w:val="24"/>
          <w:szCs w:val="24"/>
        </w:rPr>
        <w:t xml:space="preserve">Hughes, 2005; </w:t>
      </w:r>
      <w:r w:rsidR="00521333">
        <w:rPr>
          <w:rFonts w:ascii="Times New Roman" w:hAnsi="Times New Roman" w:cs="Times New Roman"/>
          <w:sz w:val="24"/>
          <w:szCs w:val="24"/>
        </w:rPr>
        <w:t xml:space="preserve">Keating &amp; Evans, 2001; </w:t>
      </w:r>
      <w:proofErr w:type="spellStart"/>
      <w:r w:rsidR="00C15251">
        <w:rPr>
          <w:rFonts w:ascii="Times New Roman" w:hAnsi="Times New Roman" w:cs="Times New Roman"/>
          <w:sz w:val="24"/>
          <w:szCs w:val="24"/>
        </w:rPr>
        <w:t>Neiss</w:t>
      </w:r>
      <w:proofErr w:type="spellEnd"/>
      <w:r w:rsidR="00C15251">
        <w:rPr>
          <w:rFonts w:ascii="Times New Roman" w:hAnsi="Times New Roman" w:cs="Times New Roman"/>
          <w:sz w:val="24"/>
          <w:szCs w:val="24"/>
        </w:rPr>
        <w:t xml:space="preserve">, 2005, cited in </w:t>
      </w:r>
      <w:proofErr w:type="spellStart"/>
      <w:r w:rsidR="00C15251">
        <w:rPr>
          <w:rFonts w:ascii="Times New Roman" w:hAnsi="Times New Roman" w:cs="Times New Roman"/>
          <w:sz w:val="24"/>
          <w:szCs w:val="24"/>
        </w:rPr>
        <w:t>Mishra</w:t>
      </w:r>
      <w:proofErr w:type="spellEnd"/>
      <w:r w:rsidR="00C15251">
        <w:rPr>
          <w:rFonts w:ascii="Times New Roman" w:hAnsi="Times New Roman" w:cs="Times New Roman"/>
          <w:sz w:val="24"/>
          <w:szCs w:val="24"/>
        </w:rPr>
        <w:t xml:space="preserve"> &amp; Koehler, 2006, p. </w:t>
      </w:r>
      <w:r w:rsidR="00B251A8">
        <w:rPr>
          <w:rFonts w:ascii="Times New Roman" w:hAnsi="Times New Roman" w:cs="Times New Roman"/>
          <w:sz w:val="24"/>
          <w:szCs w:val="24"/>
        </w:rPr>
        <w:t xml:space="preserve">1026). </w:t>
      </w:r>
      <w:r w:rsidR="00FD02BD">
        <w:rPr>
          <w:rFonts w:ascii="Times New Roman" w:hAnsi="Times New Roman" w:cs="Times New Roman"/>
          <w:sz w:val="24"/>
          <w:szCs w:val="24"/>
        </w:rPr>
        <w:t xml:space="preserve">Figure 1 below </w:t>
      </w:r>
      <w:r w:rsidR="00072DB2">
        <w:rPr>
          <w:rFonts w:ascii="Times New Roman" w:hAnsi="Times New Roman" w:cs="Times New Roman"/>
          <w:sz w:val="24"/>
          <w:szCs w:val="24"/>
        </w:rPr>
        <w:t>depicts the TPACK framework symbolically:</w:t>
      </w:r>
    </w:p>
    <w:p w:rsidR="00CB772F" w:rsidRPr="00C207A6" w:rsidRDefault="00807196" w:rsidP="00807196">
      <w:pPr>
        <w:tabs>
          <w:tab w:val="left" w:pos="851"/>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67175" cy="3762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67175" cy="3762375"/>
                    </a:xfrm>
                    <a:prstGeom prst="rect">
                      <a:avLst/>
                    </a:prstGeom>
                    <a:noFill/>
                    <a:ln w="9525">
                      <a:noFill/>
                      <a:miter lim="800000"/>
                      <a:headEnd/>
                      <a:tailEnd/>
                    </a:ln>
                  </pic:spPr>
                </pic:pic>
              </a:graphicData>
            </a:graphic>
          </wp:inline>
        </w:drawing>
      </w:r>
    </w:p>
    <w:p w:rsidR="00351AC9" w:rsidRDefault="00807196" w:rsidP="008B170C">
      <w:pPr>
        <w:tabs>
          <w:tab w:val="left" w:pos="851"/>
        </w:tabs>
        <w:spacing w:after="0" w:line="480" w:lineRule="auto"/>
        <w:jc w:val="center"/>
        <w:rPr>
          <w:rFonts w:ascii="Times New Roman" w:hAnsi="Times New Roman" w:cs="Times New Roman"/>
          <w:sz w:val="24"/>
          <w:szCs w:val="24"/>
        </w:rPr>
      </w:pPr>
      <w:proofErr w:type="gramStart"/>
      <w:r w:rsidRPr="00916843">
        <w:rPr>
          <w:rFonts w:ascii="Times New Roman" w:hAnsi="Times New Roman" w:cs="Times New Roman"/>
          <w:i/>
          <w:sz w:val="24"/>
          <w:szCs w:val="24"/>
        </w:rPr>
        <w:t>Figure 1.</w:t>
      </w:r>
      <w:proofErr w:type="gramEnd"/>
      <w:r>
        <w:rPr>
          <w:rFonts w:ascii="Times New Roman" w:hAnsi="Times New Roman" w:cs="Times New Roman"/>
          <w:sz w:val="24"/>
          <w:szCs w:val="24"/>
        </w:rPr>
        <w:t xml:space="preserve"> TPACK and its components (taken from Koehler &amp; </w:t>
      </w:r>
      <w:proofErr w:type="spellStart"/>
      <w:r>
        <w:rPr>
          <w:rFonts w:ascii="Times New Roman" w:hAnsi="Times New Roman" w:cs="Times New Roman"/>
          <w:sz w:val="24"/>
          <w:szCs w:val="24"/>
        </w:rPr>
        <w:t>Mishra</w:t>
      </w:r>
      <w:proofErr w:type="spellEnd"/>
      <w:r>
        <w:rPr>
          <w:rFonts w:ascii="Times New Roman" w:hAnsi="Times New Roman" w:cs="Times New Roman"/>
          <w:sz w:val="24"/>
          <w:szCs w:val="24"/>
        </w:rPr>
        <w:t>, 2009, p. 63)</w:t>
      </w:r>
    </w:p>
    <w:p w:rsidR="00660E8F" w:rsidRDefault="00CE2FF0" w:rsidP="00CE2FF0">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t>Figure 1 above shows the interconnections between</w:t>
      </w:r>
      <w:r w:rsidR="00C05DD4">
        <w:rPr>
          <w:rFonts w:ascii="Times New Roman" w:hAnsi="Times New Roman" w:cs="Times New Roman"/>
          <w:sz w:val="24"/>
          <w:szCs w:val="24"/>
        </w:rPr>
        <w:t xml:space="preserve"> and among</w:t>
      </w:r>
      <w:r>
        <w:rPr>
          <w:rFonts w:ascii="Times New Roman" w:hAnsi="Times New Roman" w:cs="Times New Roman"/>
          <w:sz w:val="24"/>
          <w:szCs w:val="24"/>
        </w:rPr>
        <w:t xml:space="preserve"> three important </w:t>
      </w:r>
      <w:r w:rsidR="00C05DD4">
        <w:rPr>
          <w:rFonts w:ascii="Times New Roman" w:hAnsi="Times New Roman" w:cs="Times New Roman"/>
          <w:sz w:val="24"/>
          <w:szCs w:val="24"/>
        </w:rPr>
        <w:t>knowledge components</w:t>
      </w:r>
      <w:r w:rsidR="007C7AD3">
        <w:rPr>
          <w:rFonts w:ascii="Times New Roman" w:hAnsi="Times New Roman" w:cs="Times New Roman"/>
          <w:sz w:val="24"/>
          <w:szCs w:val="24"/>
        </w:rPr>
        <w:t xml:space="preserve"> of TPACK</w:t>
      </w:r>
      <w:r w:rsidR="00C05DD4">
        <w:rPr>
          <w:rFonts w:ascii="Times New Roman" w:hAnsi="Times New Roman" w:cs="Times New Roman"/>
          <w:sz w:val="24"/>
          <w:szCs w:val="24"/>
        </w:rPr>
        <w:t xml:space="preserve">: technology, pedagogy and content. </w:t>
      </w:r>
      <w:r w:rsidR="00C34742">
        <w:rPr>
          <w:rFonts w:ascii="Times New Roman" w:hAnsi="Times New Roman" w:cs="Times New Roman"/>
          <w:sz w:val="24"/>
          <w:szCs w:val="24"/>
        </w:rPr>
        <w:t xml:space="preserve">Content knowledge directly refers to a teacher’s </w:t>
      </w:r>
      <w:r w:rsidR="00D568EF">
        <w:rPr>
          <w:rFonts w:ascii="Times New Roman" w:hAnsi="Times New Roman" w:cs="Times New Roman"/>
          <w:sz w:val="24"/>
          <w:szCs w:val="24"/>
        </w:rPr>
        <w:t xml:space="preserve">knowledge about </w:t>
      </w:r>
      <w:r w:rsidR="007C7AD3">
        <w:rPr>
          <w:rFonts w:ascii="Times New Roman" w:hAnsi="Times New Roman" w:cs="Times New Roman"/>
          <w:sz w:val="24"/>
          <w:szCs w:val="24"/>
        </w:rPr>
        <w:t xml:space="preserve">the content of the subject matter </w:t>
      </w:r>
      <w:r w:rsidR="00B62644">
        <w:rPr>
          <w:rFonts w:ascii="Times New Roman" w:hAnsi="Times New Roman" w:cs="Times New Roman"/>
          <w:sz w:val="24"/>
          <w:szCs w:val="24"/>
        </w:rPr>
        <w:t>that they teach (</w:t>
      </w:r>
      <w:proofErr w:type="spellStart"/>
      <w:r w:rsidR="00B62644">
        <w:rPr>
          <w:rFonts w:ascii="Times New Roman" w:hAnsi="Times New Roman" w:cs="Times New Roman"/>
          <w:sz w:val="24"/>
          <w:szCs w:val="24"/>
        </w:rPr>
        <w:t>Mishra</w:t>
      </w:r>
      <w:proofErr w:type="spellEnd"/>
      <w:r w:rsidR="00B62644">
        <w:rPr>
          <w:rFonts w:ascii="Times New Roman" w:hAnsi="Times New Roman" w:cs="Times New Roman"/>
          <w:sz w:val="24"/>
          <w:szCs w:val="24"/>
        </w:rPr>
        <w:t xml:space="preserve"> &amp; Koehler, 2006, p. 1026). </w:t>
      </w:r>
      <w:r w:rsidR="00C5705D">
        <w:rPr>
          <w:rFonts w:ascii="Times New Roman" w:hAnsi="Times New Roman" w:cs="Times New Roman"/>
          <w:sz w:val="24"/>
          <w:szCs w:val="24"/>
        </w:rPr>
        <w:t xml:space="preserve">Pedagogical knowledge is </w:t>
      </w:r>
      <w:r w:rsidR="00D36C48">
        <w:rPr>
          <w:rFonts w:ascii="Times New Roman" w:hAnsi="Times New Roman" w:cs="Times New Roman"/>
          <w:sz w:val="24"/>
          <w:szCs w:val="24"/>
        </w:rPr>
        <w:t xml:space="preserve">teacher’s knowledge about the </w:t>
      </w:r>
      <w:r w:rsidR="0068062B">
        <w:rPr>
          <w:rFonts w:ascii="Times New Roman" w:hAnsi="Times New Roman" w:cs="Times New Roman"/>
          <w:sz w:val="24"/>
          <w:szCs w:val="24"/>
        </w:rPr>
        <w:t xml:space="preserve">how learning happens effectively and how teaching </w:t>
      </w:r>
      <w:r w:rsidR="00BB5CFB">
        <w:rPr>
          <w:rFonts w:ascii="Times New Roman" w:hAnsi="Times New Roman" w:cs="Times New Roman"/>
          <w:sz w:val="24"/>
          <w:szCs w:val="24"/>
        </w:rPr>
        <w:t>contribute</w:t>
      </w:r>
      <w:r w:rsidR="0005517D">
        <w:rPr>
          <w:rFonts w:ascii="Times New Roman" w:hAnsi="Times New Roman" w:cs="Times New Roman"/>
          <w:sz w:val="24"/>
          <w:szCs w:val="24"/>
        </w:rPr>
        <w:t>s</w:t>
      </w:r>
      <w:r w:rsidR="00BB5CFB">
        <w:rPr>
          <w:rFonts w:ascii="Times New Roman" w:hAnsi="Times New Roman" w:cs="Times New Roman"/>
          <w:sz w:val="24"/>
          <w:szCs w:val="24"/>
        </w:rPr>
        <w:t xml:space="preserve"> to it. In other words, it </w:t>
      </w:r>
      <w:r w:rsidR="00BB5CFB">
        <w:rPr>
          <w:rFonts w:ascii="Times New Roman" w:hAnsi="Times New Roman" w:cs="Times New Roman"/>
          <w:sz w:val="24"/>
          <w:szCs w:val="24"/>
        </w:rPr>
        <w:lastRenderedPageBreak/>
        <w:t>includes “processes and practices or methods of teaching and learning</w:t>
      </w:r>
      <w:r w:rsidR="00097913">
        <w:rPr>
          <w:rFonts w:ascii="Times New Roman" w:hAnsi="Times New Roman" w:cs="Times New Roman"/>
          <w:sz w:val="24"/>
          <w:szCs w:val="24"/>
        </w:rPr>
        <w:t xml:space="preserve">” as well as teachers’ </w:t>
      </w:r>
      <w:r w:rsidR="002B7AFE">
        <w:rPr>
          <w:rFonts w:ascii="Times New Roman" w:hAnsi="Times New Roman" w:cs="Times New Roman"/>
          <w:sz w:val="24"/>
          <w:szCs w:val="24"/>
        </w:rPr>
        <w:t>“overall educational purposes, values, and aims” (</w:t>
      </w:r>
      <w:r w:rsidR="00C46A1D">
        <w:rPr>
          <w:rFonts w:ascii="Times New Roman" w:hAnsi="Times New Roman" w:cs="Times New Roman"/>
          <w:sz w:val="24"/>
          <w:szCs w:val="24"/>
        </w:rPr>
        <w:t xml:space="preserve">Koehler &amp; </w:t>
      </w:r>
      <w:proofErr w:type="spellStart"/>
      <w:r w:rsidR="00C46A1D">
        <w:rPr>
          <w:rFonts w:ascii="Times New Roman" w:hAnsi="Times New Roman" w:cs="Times New Roman"/>
          <w:sz w:val="24"/>
          <w:szCs w:val="24"/>
        </w:rPr>
        <w:t>Mishra</w:t>
      </w:r>
      <w:proofErr w:type="spellEnd"/>
      <w:r w:rsidR="00C46A1D">
        <w:rPr>
          <w:rFonts w:ascii="Times New Roman" w:hAnsi="Times New Roman" w:cs="Times New Roman"/>
          <w:sz w:val="24"/>
          <w:szCs w:val="24"/>
        </w:rPr>
        <w:t xml:space="preserve">, 2008, p. </w:t>
      </w:r>
      <w:r w:rsidR="0020011C">
        <w:rPr>
          <w:rFonts w:ascii="Times New Roman" w:hAnsi="Times New Roman" w:cs="Times New Roman"/>
          <w:sz w:val="24"/>
          <w:szCs w:val="24"/>
        </w:rPr>
        <w:t>14).</w:t>
      </w:r>
    </w:p>
    <w:p w:rsidR="008026FD" w:rsidRDefault="00660E8F" w:rsidP="00CE2FF0">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67BAE">
        <w:rPr>
          <w:rFonts w:ascii="Times New Roman" w:hAnsi="Times New Roman" w:cs="Times New Roman"/>
          <w:sz w:val="24"/>
          <w:szCs w:val="24"/>
        </w:rPr>
        <w:t xml:space="preserve">Pedagogical content knowledge </w:t>
      </w:r>
      <w:r w:rsidR="009B6B25">
        <w:rPr>
          <w:rFonts w:ascii="Times New Roman" w:hAnsi="Times New Roman" w:cs="Times New Roman"/>
          <w:sz w:val="24"/>
          <w:szCs w:val="24"/>
        </w:rPr>
        <w:t xml:space="preserve">is in line with </w:t>
      </w:r>
      <w:proofErr w:type="spellStart"/>
      <w:r w:rsidR="009B6B25">
        <w:rPr>
          <w:rFonts w:ascii="Times New Roman" w:hAnsi="Times New Roman" w:cs="Times New Roman"/>
          <w:sz w:val="24"/>
          <w:szCs w:val="24"/>
        </w:rPr>
        <w:t>Shulman’s</w:t>
      </w:r>
      <w:proofErr w:type="spellEnd"/>
      <w:r w:rsidR="009B6B25">
        <w:rPr>
          <w:rFonts w:ascii="Times New Roman" w:hAnsi="Times New Roman" w:cs="Times New Roman"/>
          <w:sz w:val="24"/>
          <w:szCs w:val="24"/>
        </w:rPr>
        <w:t xml:space="preserve"> (1986) </w:t>
      </w:r>
      <w:r w:rsidR="003A789E">
        <w:rPr>
          <w:rFonts w:ascii="Times New Roman" w:hAnsi="Times New Roman" w:cs="Times New Roman"/>
          <w:sz w:val="24"/>
          <w:szCs w:val="24"/>
        </w:rPr>
        <w:t xml:space="preserve">ideas about pedagogical knowledge tailored to specific content </w:t>
      </w:r>
      <w:r w:rsidR="002E42F7">
        <w:rPr>
          <w:rFonts w:ascii="Times New Roman" w:hAnsi="Times New Roman" w:cs="Times New Roman"/>
          <w:sz w:val="24"/>
          <w:szCs w:val="24"/>
        </w:rPr>
        <w:t xml:space="preserve">and it covers knowledge of pedagogy </w:t>
      </w:r>
      <w:r w:rsidR="0055407B">
        <w:rPr>
          <w:rFonts w:ascii="Times New Roman" w:hAnsi="Times New Roman" w:cs="Times New Roman"/>
          <w:sz w:val="24"/>
          <w:szCs w:val="24"/>
        </w:rPr>
        <w:t>that can be employed to teach a particular content</w:t>
      </w:r>
      <w:r w:rsidR="00411A3A">
        <w:rPr>
          <w:rFonts w:ascii="Times New Roman" w:hAnsi="Times New Roman" w:cs="Times New Roman"/>
          <w:sz w:val="24"/>
          <w:szCs w:val="24"/>
        </w:rPr>
        <w:t xml:space="preserve"> (Koehler &amp; </w:t>
      </w:r>
      <w:proofErr w:type="spellStart"/>
      <w:r w:rsidR="00411A3A">
        <w:rPr>
          <w:rFonts w:ascii="Times New Roman" w:hAnsi="Times New Roman" w:cs="Times New Roman"/>
          <w:sz w:val="24"/>
          <w:szCs w:val="24"/>
        </w:rPr>
        <w:t>Mishra</w:t>
      </w:r>
      <w:proofErr w:type="spellEnd"/>
      <w:r w:rsidR="00411A3A">
        <w:rPr>
          <w:rFonts w:ascii="Times New Roman" w:hAnsi="Times New Roman" w:cs="Times New Roman"/>
          <w:sz w:val="24"/>
          <w:szCs w:val="24"/>
        </w:rPr>
        <w:t>, 2009, p. 64)</w:t>
      </w:r>
      <w:r w:rsidR="0055407B">
        <w:rPr>
          <w:rFonts w:ascii="Times New Roman" w:hAnsi="Times New Roman" w:cs="Times New Roman"/>
          <w:sz w:val="24"/>
          <w:szCs w:val="24"/>
        </w:rPr>
        <w:t>.</w:t>
      </w:r>
      <w:r w:rsidR="00CB6C92">
        <w:rPr>
          <w:rFonts w:ascii="Times New Roman" w:hAnsi="Times New Roman" w:cs="Times New Roman"/>
          <w:sz w:val="24"/>
          <w:szCs w:val="24"/>
        </w:rPr>
        <w:t xml:space="preserve"> </w:t>
      </w:r>
      <w:r w:rsidR="000536CA">
        <w:rPr>
          <w:rFonts w:ascii="Times New Roman" w:hAnsi="Times New Roman" w:cs="Times New Roman"/>
          <w:sz w:val="24"/>
          <w:szCs w:val="24"/>
        </w:rPr>
        <w:t xml:space="preserve">Arguing that </w:t>
      </w:r>
      <w:r w:rsidR="00F578CE">
        <w:rPr>
          <w:rFonts w:ascii="Times New Roman" w:hAnsi="Times New Roman" w:cs="Times New Roman"/>
          <w:sz w:val="24"/>
          <w:szCs w:val="24"/>
        </w:rPr>
        <w:t xml:space="preserve">technology knowledge is </w:t>
      </w:r>
      <w:r w:rsidR="002B2878">
        <w:rPr>
          <w:rFonts w:ascii="Times New Roman" w:hAnsi="Times New Roman" w:cs="Times New Roman"/>
          <w:sz w:val="24"/>
          <w:szCs w:val="24"/>
        </w:rPr>
        <w:t xml:space="preserve">something </w:t>
      </w:r>
      <w:r w:rsidR="00F578CE">
        <w:rPr>
          <w:rFonts w:ascii="Times New Roman" w:hAnsi="Times New Roman" w:cs="Times New Roman"/>
          <w:sz w:val="24"/>
          <w:szCs w:val="24"/>
        </w:rPr>
        <w:t>ever-evolving</w:t>
      </w:r>
      <w:r w:rsidR="002B2878">
        <w:rPr>
          <w:rFonts w:ascii="Times New Roman" w:hAnsi="Times New Roman" w:cs="Times New Roman"/>
          <w:sz w:val="24"/>
          <w:szCs w:val="24"/>
        </w:rPr>
        <w:t>, Koe</w:t>
      </w:r>
      <w:r w:rsidR="008C2CA0">
        <w:rPr>
          <w:rFonts w:ascii="Times New Roman" w:hAnsi="Times New Roman" w:cs="Times New Roman"/>
          <w:sz w:val="24"/>
          <w:szCs w:val="24"/>
        </w:rPr>
        <w:t xml:space="preserve">hler and </w:t>
      </w:r>
      <w:proofErr w:type="spellStart"/>
      <w:r w:rsidR="008C2CA0">
        <w:rPr>
          <w:rFonts w:ascii="Times New Roman" w:hAnsi="Times New Roman" w:cs="Times New Roman"/>
          <w:sz w:val="24"/>
          <w:szCs w:val="24"/>
        </w:rPr>
        <w:t>Mishra</w:t>
      </w:r>
      <w:proofErr w:type="spellEnd"/>
      <w:r w:rsidR="008C2CA0">
        <w:rPr>
          <w:rFonts w:ascii="Times New Roman" w:hAnsi="Times New Roman" w:cs="Times New Roman"/>
          <w:sz w:val="24"/>
          <w:szCs w:val="24"/>
        </w:rPr>
        <w:t xml:space="preserve"> (2009) described</w:t>
      </w:r>
      <w:r w:rsidR="002B2878">
        <w:rPr>
          <w:rFonts w:ascii="Times New Roman" w:hAnsi="Times New Roman" w:cs="Times New Roman"/>
          <w:sz w:val="24"/>
          <w:szCs w:val="24"/>
        </w:rPr>
        <w:t xml:space="preserve"> it </w:t>
      </w:r>
      <w:r w:rsidR="00616102">
        <w:rPr>
          <w:rFonts w:ascii="Times New Roman" w:hAnsi="Times New Roman" w:cs="Times New Roman"/>
          <w:sz w:val="24"/>
          <w:szCs w:val="24"/>
        </w:rPr>
        <w:t xml:space="preserve">as continuous attempts of teachers to </w:t>
      </w:r>
      <w:r w:rsidR="00AA613C">
        <w:rPr>
          <w:rFonts w:ascii="Times New Roman" w:hAnsi="Times New Roman" w:cs="Times New Roman"/>
          <w:sz w:val="24"/>
          <w:szCs w:val="24"/>
        </w:rPr>
        <w:t>know about how particular technologies can or cannot be used in cer</w:t>
      </w:r>
      <w:r w:rsidR="000F3D2F">
        <w:rPr>
          <w:rFonts w:ascii="Times New Roman" w:hAnsi="Times New Roman" w:cs="Times New Roman"/>
          <w:sz w:val="24"/>
          <w:szCs w:val="24"/>
        </w:rPr>
        <w:t xml:space="preserve">tain ways </w:t>
      </w:r>
      <w:r w:rsidR="00E46787">
        <w:rPr>
          <w:rFonts w:ascii="Times New Roman" w:hAnsi="Times New Roman" w:cs="Times New Roman"/>
          <w:sz w:val="24"/>
          <w:szCs w:val="24"/>
        </w:rPr>
        <w:t xml:space="preserve">to </w:t>
      </w:r>
      <w:r w:rsidR="00B64C29">
        <w:rPr>
          <w:rFonts w:ascii="Times New Roman" w:hAnsi="Times New Roman" w:cs="Times New Roman"/>
          <w:sz w:val="24"/>
          <w:szCs w:val="24"/>
        </w:rPr>
        <w:t xml:space="preserve">trigger meaningful learning (p. 64). </w:t>
      </w:r>
      <w:r w:rsidR="003B7FB3">
        <w:rPr>
          <w:rFonts w:ascii="Times New Roman" w:hAnsi="Times New Roman" w:cs="Times New Roman"/>
          <w:sz w:val="24"/>
          <w:szCs w:val="24"/>
        </w:rPr>
        <w:t xml:space="preserve">To put it in a different way, </w:t>
      </w:r>
      <w:r w:rsidR="00763B1B">
        <w:rPr>
          <w:rFonts w:ascii="Times New Roman" w:hAnsi="Times New Roman" w:cs="Times New Roman"/>
          <w:sz w:val="24"/>
          <w:szCs w:val="24"/>
        </w:rPr>
        <w:t>according to Koehler and Mishra (2009, p. 64)</w:t>
      </w:r>
      <w:r w:rsidR="00D44DC2">
        <w:rPr>
          <w:rFonts w:ascii="Times New Roman" w:hAnsi="Times New Roman" w:cs="Times New Roman"/>
          <w:sz w:val="24"/>
          <w:szCs w:val="24"/>
        </w:rPr>
        <w:t>,</w:t>
      </w:r>
      <w:r w:rsidR="00763B1B">
        <w:rPr>
          <w:rFonts w:ascii="Times New Roman" w:hAnsi="Times New Roman" w:cs="Times New Roman"/>
          <w:sz w:val="24"/>
          <w:szCs w:val="24"/>
        </w:rPr>
        <w:t xml:space="preserve"> </w:t>
      </w:r>
      <w:r w:rsidR="000B1F8E">
        <w:rPr>
          <w:rFonts w:ascii="Times New Roman" w:hAnsi="Times New Roman" w:cs="Times New Roman"/>
          <w:sz w:val="24"/>
          <w:szCs w:val="24"/>
        </w:rPr>
        <w:t xml:space="preserve">technology knowledge </w:t>
      </w:r>
      <w:r w:rsidR="00763B1B">
        <w:rPr>
          <w:rFonts w:ascii="Times New Roman" w:hAnsi="Times New Roman" w:cs="Times New Roman"/>
          <w:sz w:val="24"/>
          <w:szCs w:val="24"/>
        </w:rPr>
        <w:t xml:space="preserve">exceeds having pure knowledge of </w:t>
      </w:r>
      <w:r w:rsidR="000B1F8E">
        <w:rPr>
          <w:rFonts w:ascii="Times New Roman" w:hAnsi="Times New Roman" w:cs="Times New Roman"/>
          <w:sz w:val="24"/>
          <w:szCs w:val="24"/>
        </w:rPr>
        <w:t xml:space="preserve">technology and includes </w:t>
      </w:r>
      <w:r w:rsidR="00350994">
        <w:rPr>
          <w:rFonts w:ascii="Times New Roman" w:hAnsi="Times New Roman" w:cs="Times New Roman"/>
          <w:sz w:val="24"/>
          <w:szCs w:val="24"/>
        </w:rPr>
        <w:t>updating that knowledge and how to use it effectively</w:t>
      </w:r>
      <w:r w:rsidR="008F72E4">
        <w:rPr>
          <w:rFonts w:ascii="Times New Roman" w:hAnsi="Times New Roman" w:cs="Times New Roman"/>
          <w:sz w:val="24"/>
          <w:szCs w:val="24"/>
        </w:rPr>
        <w:t xml:space="preserve"> and</w:t>
      </w:r>
      <w:r w:rsidR="00350994">
        <w:rPr>
          <w:rFonts w:ascii="Times New Roman" w:hAnsi="Times New Roman" w:cs="Times New Roman"/>
          <w:sz w:val="24"/>
          <w:szCs w:val="24"/>
        </w:rPr>
        <w:t xml:space="preserve"> continuously. </w:t>
      </w:r>
      <w:r w:rsidR="00385820">
        <w:rPr>
          <w:rFonts w:ascii="Times New Roman" w:hAnsi="Times New Roman" w:cs="Times New Roman"/>
          <w:sz w:val="24"/>
          <w:szCs w:val="24"/>
        </w:rPr>
        <w:t xml:space="preserve">Technology content knowledge </w:t>
      </w:r>
      <w:r w:rsidR="00667E6F">
        <w:rPr>
          <w:rFonts w:ascii="Times New Roman" w:hAnsi="Times New Roman" w:cs="Times New Roman"/>
          <w:sz w:val="24"/>
          <w:szCs w:val="24"/>
        </w:rPr>
        <w:t xml:space="preserve">is the understanding of how technology and content </w:t>
      </w:r>
      <w:r w:rsidR="0044120B">
        <w:rPr>
          <w:rFonts w:ascii="Times New Roman" w:hAnsi="Times New Roman" w:cs="Times New Roman"/>
          <w:sz w:val="24"/>
          <w:szCs w:val="24"/>
        </w:rPr>
        <w:t xml:space="preserve">can </w:t>
      </w:r>
      <w:r w:rsidR="00964275">
        <w:rPr>
          <w:rFonts w:ascii="Times New Roman" w:hAnsi="Times New Roman" w:cs="Times New Roman"/>
          <w:sz w:val="24"/>
          <w:szCs w:val="24"/>
        </w:rPr>
        <w:t xml:space="preserve">affect and limit each other (Koehler &amp; </w:t>
      </w:r>
      <w:proofErr w:type="spellStart"/>
      <w:r w:rsidR="00964275">
        <w:rPr>
          <w:rFonts w:ascii="Times New Roman" w:hAnsi="Times New Roman" w:cs="Times New Roman"/>
          <w:sz w:val="24"/>
          <w:szCs w:val="24"/>
        </w:rPr>
        <w:t>Mishra</w:t>
      </w:r>
      <w:proofErr w:type="spellEnd"/>
      <w:r w:rsidR="00964275">
        <w:rPr>
          <w:rFonts w:ascii="Times New Roman" w:hAnsi="Times New Roman" w:cs="Times New Roman"/>
          <w:sz w:val="24"/>
          <w:szCs w:val="24"/>
        </w:rPr>
        <w:t xml:space="preserve">, 2008, p. 16). </w:t>
      </w:r>
      <w:r w:rsidR="008729D2">
        <w:rPr>
          <w:rFonts w:ascii="Times New Roman" w:hAnsi="Times New Roman" w:cs="Times New Roman"/>
          <w:sz w:val="24"/>
          <w:szCs w:val="24"/>
        </w:rPr>
        <w:t xml:space="preserve">Namely, technology content knowledge requires teachers be </w:t>
      </w:r>
      <w:r w:rsidR="00452239">
        <w:rPr>
          <w:rFonts w:ascii="Times New Roman" w:hAnsi="Times New Roman" w:cs="Times New Roman"/>
          <w:sz w:val="24"/>
          <w:szCs w:val="24"/>
        </w:rPr>
        <w:t xml:space="preserve">knowledgeable about </w:t>
      </w:r>
      <w:r w:rsidR="005E6B4A">
        <w:rPr>
          <w:rFonts w:ascii="Times New Roman" w:hAnsi="Times New Roman" w:cs="Times New Roman"/>
          <w:sz w:val="24"/>
          <w:szCs w:val="24"/>
        </w:rPr>
        <w:t xml:space="preserve">how specific type of technologies can </w:t>
      </w:r>
      <w:r w:rsidR="005118B4">
        <w:rPr>
          <w:rFonts w:ascii="Times New Roman" w:hAnsi="Times New Roman" w:cs="Times New Roman"/>
          <w:sz w:val="24"/>
          <w:szCs w:val="24"/>
        </w:rPr>
        <w:t xml:space="preserve">address learning issues in their subject matter and how their subject matter may </w:t>
      </w:r>
      <w:r w:rsidR="0021413F">
        <w:rPr>
          <w:rFonts w:ascii="Times New Roman" w:hAnsi="Times New Roman" w:cs="Times New Roman"/>
          <w:sz w:val="24"/>
          <w:szCs w:val="24"/>
        </w:rPr>
        <w:t xml:space="preserve">entail use of those technologies (Koehler &amp; </w:t>
      </w:r>
      <w:proofErr w:type="spellStart"/>
      <w:r w:rsidR="0021413F">
        <w:rPr>
          <w:rFonts w:ascii="Times New Roman" w:hAnsi="Times New Roman" w:cs="Times New Roman"/>
          <w:sz w:val="24"/>
          <w:szCs w:val="24"/>
        </w:rPr>
        <w:t>Mishra</w:t>
      </w:r>
      <w:proofErr w:type="spellEnd"/>
      <w:r w:rsidR="0021413F">
        <w:rPr>
          <w:rFonts w:ascii="Times New Roman" w:hAnsi="Times New Roman" w:cs="Times New Roman"/>
          <w:sz w:val="24"/>
          <w:szCs w:val="24"/>
        </w:rPr>
        <w:t xml:space="preserve">, 2009, </w:t>
      </w:r>
      <w:r w:rsidR="00FB6C97">
        <w:rPr>
          <w:rFonts w:ascii="Times New Roman" w:hAnsi="Times New Roman" w:cs="Times New Roman"/>
          <w:sz w:val="24"/>
          <w:szCs w:val="24"/>
        </w:rPr>
        <w:t>p. 65).</w:t>
      </w:r>
      <w:r w:rsidR="002C66F9">
        <w:rPr>
          <w:rFonts w:ascii="Times New Roman" w:hAnsi="Times New Roman" w:cs="Times New Roman"/>
          <w:sz w:val="24"/>
          <w:szCs w:val="24"/>
        </w:rPr>
        <w:t xml:space="preserve"> </w:t>
      </w:r>
      <w:r w:rsidR="00C11C26">
        <w:rPr>
          <w:rFonts w:ascii="Times New Roman" w:hAnsi="Times New Roman" w:cs="Times New Roman"/>
          <w:sz w:val="24"/>
          <w:szCs w:val="24"/>
        </w:rPr>
        <w:t xml:space="preserve">Technological pedagogical knowledge </w:t>
      </w:r>
      <w:r w:rsidR="00DC5EA5">
        <w:rPr>
          <w:rFonts w:ascii="Times New Roman" w:hAnsi="Times New Roman" w:cs="Times New Roman"/>
          <w:sz w:val="24"/>
          <w:szCs w:val="24"/>
        </w:rPr>
        <w:t>is know</w:t>
      </w:r>
      <w:r w:rsidR="001D0D4C">
        <w:rPr>
          <w:rFonts w:ascii="Times New Roman" w:hAnsi="Times New Roman" w:cs="Times New Roman"/>
          <w:sz w:val="24"/>
          <w:szCs w:val="24"/>
        </w:rPr>
        <w:t>ledge</w:t>
      </w:r>
      <w:r w:rsidR="00DC5EA5">
        <w:rPr>
          <w:rFonts w:ascii="Times New Roman" w:hAnsi="Times New Roman" w:cs="Times New Roman"/>
          <w:sz w:val="24"/>
          <w:szCs w:val="24"/>
        </w:rPr>
        <w:t xml:space="preserve"> about </w:t>
      </w:r>
      <w:r w:rsidR="00351485">
        <w:rPr>
          <w:rFonts w:ascii="Times New Roman" w:hAnsi="Times New Roman" w:cs="Times New Roman"/>
          <w:sz w:val="24"/>
          <w:szCs w:val="24"/>
        </w:rPr>
        <w:t xml:space="preserve">how the use of </w:t>
      </w:r>
      <w:r w:rsidR="00DC5EA5">
        <w:rPr>
          <w:rFonts w:ascii="Times New Roman" w:hAnsi="Times New Roman" w:cs="Times New Roman"/>
          <w:sz w:val="24"/>
          <w:szCs w:val="24"/>
        </w:rPr>
        <w:t>particular types of technologies</w:t>
      </w:r>
      <w:r w:rsidR="00351485">
        <w:rPr>
          <w:rFonts w:ascii="Times New Roman" w:hAnsi="Times New Roman" w:cs="Times New Roman"/>
          <w:sz w:val="24"/>
          <w:szCs w:val="24"/>
        </w:rPr>
        <w:t xml:space="preserve"> can interact with </w:t>
      </w:r>
      <w:r w:rsidR="00F2377E">
        <w:rPr>
          <w:rFonts w:ascii="Times New Roman" w:hAnsi="Times New Roman" w:cs="Times New Roman"/>
          <w:sz w:val="24"/>
          <w:szCs w:val="24"/>
        </w:rPr>
        <w:t xml:space="preserve">certain types of </w:t>
      </w:r>
      <w:r w:rsidR="000E77A1">
        <w:rPr>
          <w:rFonts w:ascii="Times New Roman" w:hAnsi="Times New Roman" w:cs="Times New Roman"/>
          <w:sz w:val="24"/>
          <w:szCs w:val="24"/>
        </w:rPr>
        <w:t>teaching and learning processes (</w:t>
      </w:r>
      <w:proofErr w:type="spellStart"/>
      <w:r w:rsidR="000E77A1">
        <w:rPr>
          <w:rFonts w:ascii="Times New Roman" w:hAnsi="Times New Roman" w:cs="Times New Roman"/>
          <w:sz w:val="24"/>
          <w:szCs w:val="24"/>
        </w:rPr>
        <w:t>Mishra</w:t>
      </w:r>
      <w:proofErr w:type="spellEnd"/>
      <w:r w:rsidR="000E77A1">
        <w:rPr>
          <w:rFonts w:ascii="Times New Roman" w:hAnsi="Times New Roman" w:cs="Times New Roman"/>
          <w:sz w:val="24"/>
          <w:szCs w:val="24"/>
        </w:rPr>
        <w:t xml:space="preserve"> &amp; Koehler, </w:t>
      </w:r>
      <w:r w:rsidR="000A622B">
        <w:rPr>
          <w:rFonts w:ascii="Times New Roman" w:hAnsi="Times New Roman" w:cs="Times New Roman"/>
          <w:sz w:val="24"/>
          <w:szCs w:val="24"/>
        </w:rPr>
        <w:t>2006, p. 1028).</w:t>
      </w:r>
      <w:r w:rsidR="00B26496">
        <w:rPr>
          <w:rFonts w:ascii="Times New Roman" w:hAnsi="Times New Roman" w:cs="Times New Roman"/>
          <w:sz w:val="24"/>
          <w:szCs w:val="24"/>
        </w:rPr>
        <w:t xml:space="preserve"> </w:t>
      </w:r>
      <w:r w:rsidR="001826AA">
        <w:rPr>
          <w:rFonts w:ascii="Times New Roman" w:hAnsi="Times New Roman" w:cs="Times New Roman"/>
          <w:sz w:val="24"/>
          <w:szCs w:val="24"/>
        </w:rPr>
        <w:t>Finally, technology, pedagogy</w:t>
      </w:r>
      <w:r w:rsidR="006F7426">
        <w:rPr>
          <w:rFonts w:ascii="Times New Roman" w:hAnsi="Times New Roman" w:cs="Times New Roman"/>
          <w:sz w:val="24"/>
          <w:szCs w:val="24"/>
        </w:rPr>
        <w:t xml:space="preserve"> and content knowledge is </w:t>
      </w:r>
      <w:r w:rsidR="00A87936">
        <w:rPr>
          <w:rFonts w:ascii="Times New Roman" w:hAnsi="Times New Roman" w:cs="Times New Roman"/>
          <w:sz w:val="24"/>
          <w:szCs w:val="24"/>
        </w:rPr>
        <w:t xml:space="preserve">an </w:t>
      </w:r>
      <w:r w:rsidR="006F7426">
        <w:rPr>
          <w:rFonts w:ascii="Times New Roman" w:hAnsi="Times New Roman" w:cs="Times New Roman"/>
          <w:sz w:val="24"/>
          <w:szCs w:val="24"/>
        </w:rPr>
        <w:t>understanding</w:t>
      </w:r>
      <w:r w:rsidR="00A87936">
        <w:rPr>
          <w:rFonts w:ascii="Times New Roman" w:hAnsi="Times New Roman" w:cs="Times New Roman"/>
          <w:sz w:val="24"/>
          <w:szCs w:val="24"/>
        </w:rPr>
        <w:t xml:space="preserve"> of the interrelationships that exist among not only technology, pedagogy and content but also among their </w:t>
      </w:r>
      <w:r w:rsidR="00035A8F">
        <w:rPr>
          <w:rFonts w:ascii="Times New Roman" w:hAnsi="Times New Roman" w:cs="Times New Roman"/>
          <w:sz w:val="24"/>
          <w:szCs w:val="24"/>
        </w:rPr>
        <w:t>intersections</w:t>
      </w:r>
      <w:r w:rsidR="00975069">
        <w:rPr>
          <w:rFonts w:ascii="Times New Roman" w:hAnsi="Times New Roman" w:cs="Times New Roman"/>
          <w:sz w:val="24"/>
          <w:szCs w:val="24"/>
        </w:rPr>
        <w:t xml:space="preserve"> (Koehler &amp; </w:t>
      </w:r>
      <w:proofErr w:type="spellStart"/>
      <w:r w:rsidR="00975069">
        <w:rPr>
          <w:rFonts w:ascii="Times New Roman" w:hAnsi="Times New Roman" w:cs="Times New Roman"/>
          <w:sz w:val="24"/>
          <w:szCs w:val="24"/>
        </w:rPr>
        <w:t>Mishra</w:t>
      </w:r>
      <w:proofErr w:type="spellEnd"/>
      <w:r w:rsidR="00975069">
        <w:rPr>
          <w:rFonts w:ascii="Times New Roman" w:hAnsi="Times New Roman" w:cs="Times New Roman"/>
          <w:sz w:val="24"/>
          <w:szCs w:val="24"/>
        </w:rPr>
        <w:t>, 2009, p. 66)</w:t>
      </w:r>
      <w:r w:rsidR="00035A8F">
        <w:rPr>
          <w:rFonts w:ascii="Times New Roman" w:hAnsi="Times New Roman" w:cs="Times New Roman"/>
          <w:sz w:val="24"/>
          <w:szCs w:val="24"/>
        </w:rPr>
        <w:t>.</w:t>
      </w:r>
      <w:r w:rsidR="00975069">
        <w:rPr>
          <w:rFonts w:ascii="Times New Roman" w:hAnsi="Times New Roman" w:cs="Times New Roman"/>
          <w:sz w:val="24"/>
          <w:szCs w:val="24"/>
        </w:rPr>
        <w:t xml:space="preserve"> </w:t>
      </w:r>
      <w:r w:rsidR="00857E4A">
        <w:rPr>
          <w:rFonts w:ascii="Times New Roman" w:hAnsi="Times New Roman" w:cs="Times New Roman"/>
          <w:sz w:val="24"/>
          <w:szCs w:val="24"/>
        </w:rPr>
        <w:t xml:space="preserve">In other words, it is both the deeper and umbrella knowledge </w:t>
      </w:r>
      <w:r w:rsidR="00045F56">
        <w:rPr>
          <w:rFonts w:ascii="Times New Roman" w:hAnsi="Times New Roman" w:cs="Times New Roman"/>
          <w:sz w:val="24"/>
          <w:szCs w:val="24"/>
        </w:rPr>
        <w:t xml:space="preserve">of how to </w:t>
      </w:r>
      <w:r w:rsidR="00217E25">
        <w:rPr>
          <w:rFonts w:ascii="Times New Roman" w:hAnsi="Times New Roman" w:cs="Times New Roman"/>
          <w:sz w:val="24"/>
          <w:szCs w:val="24"/>
        </w:rPr>
        <w:t xml:space="preserve">combine all knowledge components in a coherent way to </w:t>
      </w:r>
      <w:r w:rsidR="008313D7">
        <w:rPr>
          <w:rFonts w:ascii="Times New Roman" w:hAnsi="Times New Roman" w:cs="Times New Roman"/>
          <w:sz w:val="24"/>
          <w:szCs w:val="24"/>
        </w:rPr>
        <w:t xml:space="preserve">encourage effective learning. </w:t>
      </w:r>
      <w:r w:rsidR="00937C0F">
        <w:rPr>
          <w:rFonts w:ascii="Times New Roman" w:hAnsi="Times New Roman" w:cs="Times New Roman"/>
          <w:sz w:val="24"/>
          <w:szCs w:val="24"/>
        </w:rPr>
        <w:t xml:space="preserve">Therefore, it includes </w:t>
      </w:r>
      <w:r w:rsidR="008E19C7">
        <w:rPr>
          <w:rFonts w:ascii="Times New Roman" w:hAnsi="Times New Roman" w:cs="Times New Roman"/>
          <w:sz w:val="24"/>
          <w:szCs w:val="24"/>
        </w:rPr>
        <w:t xml:space="preserve">knowledge bases that range from </w:t>
      </w:r>
      <w:r w:rsidR="00151BD3">
        <w:rPr>
          <w:rFonts w:ascii="Times New Roman" w:hAnsi="Times New Roman" w:cs="Times New Roman"/>
          <w:sz w:val="24"/>
          <w:szCs w:val="24"/>
        </w:rPr>
        <w:t xml:space="preserve">“pedagogical techniques that </w:t>
      </w:r>
      <w:r w:rsidR="00547F96">
        <w:rPr>
          <w:rFonts w:ascii="Times New Roman" w:hAnsi="Times New Roman" w:cs="Times New Roman"/>
          <w:sz w:val="24"/>
          <w:szCs w:val="24"/>
        </w:rPr>
        <w:t xml:space="preserve">use </w:t>
      </w:r>
      <w:r w:rsidR="0049275F">
        <w:rPr>
          <w:rFonts w:ascii="Times New Roman" w:hAnsi="Times New Roman" w:cs="Times New Roman"/>
          <w:sz w:val="24"/>
          <w:szCs w:val="24"/>
        </w:rPr>
        <w:t xml:space="preserve">technologies in constructive ways </w:t>
      </w:r>
      <w:r w:rsidR="005D51D0">
        <w:rPr>
          <w:rFonts w:ascii="Times New Roman" w:hAnsi="Times New Roman" w:cs="Times New Roman"/>
          <w:sz w:val="24"/>
          <w:szCs w:val="24"/>
        </w:rPr>
        <w:t xml:space="preserve">to teach content” to </w:t>
      </w:r>
      <w:r w:rsidR="009A043C">
        <w:rPr>
          <w:rFonts w:ascii="Times New Roman" w:hAnsi="Times New Roman" w:cs="Times New Roman"/>
          <w:sz w:val="24"/>
          <w:szCs w:val="24"/>
        </w:rPr>
        <w:t xml:space="preserve">“knowledge of students’ prior knowledge </w:t>
      </w:r>
      <w:r w:rsidR="003A6F10">
        <w:rPr>
          <w:rFonts w:ascii="Times New Roman" w:hAnsi="Times New Roman" w:cs="Times New Roman"/>
          <w:sz w:val="24"/>
          <w:szCs w:val="24"/>
        </w:rPr>
        <w:t>and theories of epistemology”</w:t>
      </w:r>
      <w:r w:rsidR="00A73941">
        <w:rPr>
          <w:rFonts w:ascii="Times New Roman" w:hAnsi="Times New Roman" w:cs="Times New Roman"/>
          <w:sz w:val="24"/>
          <w:szCs w:val="24"/>
        </w:rPr>
        <w:t xml:space="preserve"> (</w:t>
      </w:r>
      <w:proofErr w:type="spellStart"/>
      <w:r w:rsidR="00A73941">
        <w:rPr>
          <w:rFonts w:ascii="Times New Roman" w:hAnsi="Times New Roman" w:cs="Times New Roman"/>
          <w:sz w:val="24"/>
          <w:szCs w:val="24"/>
        </w:rPr>
        <w:t>Mishra</w:t>
      </w:r>
      <w:proofErr w:type="spellEnd"/>
      <w:r w:rsidR="00A73941">
        <w:rPr>
          <w:rFonts w:ascii="Times New Roman" w:hAnsi="Times New Roman" w:cs="Times New Roman"/>
          <w:sz w:val="24"/>
          <w:szCs w:val="24"/>
        </w:rPr>
        <w:t xml:space="preserve"> &amp; Koehler, 2006, p. </w:t>
      </w:r>
      <w:r w:rsidR="001F30D7">
        <w:rPr>
          <w:rFonts w:ascii="Times New Roman" w:hAnsi="Times New Roman" w:cs="Times New Roman"/>
          <w:sz w:val="24"/>
          <w:szCs w:val="24"/>
        </w:rPr>
        <w:t xml:space="preserve">1029). </w:t>
      </w:r>
    </w:p>
    <w:p w:rsidR="001C5C1B" w:rsidRDefault="008026FD" w:rsidP="00CE2FF0">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423C4">
        <w:rPr>
          <w:rFonts w:ascii="Times New Roman" w:hAnsi="Times New Roman" w:cs="Times New Roman"/>
          <w:sz w:val="24"/>
          <w:szCs w:val="24"/>
        </w:rPr>
        <w:t xml:space="preserve">It should be noticed that TPACK does not regard </w:t>
      </w:r>
      <w:r w:rsidR="00CB4709">
        <w:rPr>
          <w:rFonts w:ascii="Times New Roman" w:hAnsi="Times New Roman" w:cs="Times New Roman"/>
          <w:sz w:val="24"/>
          <w:szCs w:val="24"/>
        </w:rPr>
        <w:t xml:space="preserve">technology as an artificial </w:t>
      </w:r>
      <w:r w:rsidR="00782B23">
        <w:rPr>
          <w:rFonts w:ascii="Times New Roman" w:hAnsi="Times New Roman" w:cs="Times New Roman"/>
          <w:sz w:val="24"/>
          <w:szCs w:val="24"/>
        </w:rPr>
        <w:t>suffix to the whole teaching and learning process but sees it as an integral part of it</w:t>
      </w:r>
      <w:r w:rsidR="001434EA">
        <w:rPr>
          <w:rFonts w:ascii="Times New Roman" w:hAnsi="Times New Roman" w:cs="Times New Roman"/>
          <w:sz w:val="24"/>
          <w:szCs w:val="24"/>
        </w:rPr>
        <w:t>. This way</w:t>
      </w:r>
      <w:r w:rsidR="00500535">
        <w:rPr>
          <w:rFonts w:ascii="Times New Roman" w:hAnsi="Times New Roman" w:cs="Times New Roman"/>
          <w:sz w:val="24"/>
          <w:szCs w:val="24"/>
        </w:rPr>
        <w:t xml:space="preserve">, </w:t>
      </w:r>
      <w:r w:rsidR="00B775BA">
        <w:rPr>
          <w:rFonts w:ascii="Times New Roman" w:hAnsi="Times New Roman" w:cs="Times New Roman"/>
          <w:sz w:val="24"/>
          <w:szCs w:val="24"/>
        </w:rPr>
        <w:t xml:space="preserve">technology is </w:t>
      </w:r>
      <w:r w:rsidR="00C76C5D">
        <w:rPr>
          <w:rFonts w:ascii="Times New Roman" w:hAnsi="Times New Roman" w:cs="Times New Roman"/>
          <w:sz w:val="24"/>
          <w:szCs w:val="24"/>
        </w:rPr>
        <w:t xml:space="preserve">connected to the other two important </w:t>
      </w:r>
      <w:r w:rsidR="000604F8">
        <w:rPr>
          <w:rFonts w:ascii="Times New Roman" w:hAnsi="Times New Roman" w:cs="Times New Roman"/>
          <w:sz w:val="24"/>
          <w:szCs w:val="24"/>
        </w:rPr>
        <w:t xml:space="preserve">parts </w:t>
      </w:r>
      <w:r w:rsidR="00C76C5D">
        <w:rPr>
          <w:rFonts w:ascii="Times New Roman" w:hAnsi="Times New Roman" w:cs="Times New Roman"/>
          <w:sz w:val="24"/>
          <w:szCs w:val="24"/>
        </w:rPr>
        <w:t xml:space="preserve">of any teaching and learning context: pedagogy and content. </w:t>
      </w:r>
      <w:r w:rsidR="00EF4BC1">
        <w:rPr>
          <w:rFonts w:ascii="Times New Roman" w:hAnsi="Times New Roman" w:cs="Times New Roman"/>
          <w:sz w:val="24"/>
          <w:szCs w:val="24"/>
        </w:rPr>
        <w:t xml:space="preserve">In addition, it </w:t>
      </w:r>
      <w:r w:rsidR="001005D1">
        <w:rPr>
          <w:rFonts w:ascii="Times New Roman" w:hAnsi="Times New Roman" w:cs="Times New Roman"/>
          <w:sz w:val="24"/>
          <w:szCs w:val="24"/>
        </w:rPr>
        <w:t xml:space="preserve">is </w:t>
      </w:r>
      <w:r w:rsidR="00EF4BC1">
        <w:rPr>
          <w:rFonts w:ascii="Times New Roman" w:hAnsi="Times New Roman" w:cs="Times New Roman"/>
          <w:sz w:val="24"/>
          <w:szCs w:val="24"/>
        </w:rPr>
        <w:t>not the pure total of technology, pedagogy and content but it is more than that total</w:t>
      </w:r>
      <w:r w:rsidR="001C38E0">
        <w:rPr>
          <w:rFonts w:ascii="Times New Roman" w:hAnsi="Times New Roman" w:cs="Times New Roman"/>
          <w:sz w:val="24"/>
          <w:szCs w:val="24"/>
        </w:rPr>
        <w:t>, which includes</w:t>
      </w:r>
      <w:r w:rsidR="006B127F">
        <w:rPr>
          <w:rFonts w:ascii="Times New Roman" w:hAnsi="Times New Roman" w:cs="Times New Roman"/>
          <w:sz w:val="24"/>
          <w:szCs w:val="24"/>
        </w:rPr>
        <w:t xml:space="preserve"> interconnections “between and among the three components” (Koehler &amp; </w:t>
      </w:r>
      <w:proofErr w:type="spellStart"/>
      <w:r w:rsidR="006B127F">
        <w:rPr>
          <w:rFonts w:ascii="Times New Roman" w:hAnsi="Times New Roman" w:cs="Times New Roman"/>
          <w:sz w:val="24"/>
          <w:szCs w:val="24"/>
        </w:rPr>
        <w:t>Mishra</w:t>
      </w:r>
      <w:proofErr w:type="spellEnd"/>
      <w:r w:rsidR="006B127F">
        <w:rPr>
          <w:rFonts w:ascii="Times New Roman" w:hAnsi="Times New Roman" w:cs="Times New Roman"/>
          <w:sz w:val="24"/>
          <w:szCs w:val="24"/>
        </w:rPr>
        <w:t xml:space="preserve">, 2009, p. </w:t>
      </w:r>
      <w:r w:rsidR="00DD5726">
        <w:rPr>
          <w:rFonts w:ascii="Times New Roman" w:hAnsi="Times New Roman" w:cs="Times New Roman"/>
          <w:sz w:val="24"/>
          <w:szCs w:val="24"/>
        </w:rPr>
        <w:t>62).</w:t>
      </w:r>
    </w:p>
    <w:p w:rsidR="00006A7E" w:rsidRDefault="00006A7E" w:rsidP="00CE2FF0">
      <w:pPr>
        <w:tabs>
          <w:tab w:val="left" w:pos="851"/>
        </w:tabs>
        <w:spacing w:after="0" w:line="480" w:lineRule="auto"/>
        <w:rPr>
          <w:rFonts w:ascii="Times New Roman" w:hAnsi="Times New Roman" w:cs="Times New Roman"/>
          <w:b/>
          <w:sz w:val="24"/>
          <w:szCs w:val="24"/>
        </w:rPr>
      </w:pPr>
      <w:r>
        <w:rPr>
          <w:rFonts w:ascii="Times New Roman" w:hAnsi="Times New Roman" w:cs="Times New Roman"/>
          <w:b/>
          <w:sz w:val="24"/>
          <w:szCs w:val="24"/>
        </w:rPr>
        <w:t>Corresponding roles of methods and media in learning</w:t>
      </w:r>
    </w:p>
    <w:p w:rsidR="00006A7E" w:rsidRDefault="00006A7E" w:rsidP="00CE2FF0">
      <w:pPr>
        <w:tabs>
          <w:tab w:val="left" w:pos="851"/>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014F30" w:rsidRPr="00014F30">
        <w:rPr>
          <w:rFonts w:ascii="Times New Roman" w:hAnsi="Times New Roman" w:cs="Times New Roman"/>
          <w:sz w:val="24"/>
          <w:szCs w:val="24"/>
        </w:rPr>
        <w:t xml:space="preserve">Clark </w:t>
      </w:r>
      <w:r w:rsidR="00014F30">
        <w:rPr>
          <w:rFonts w:ascii="Times New Roman" w:hAnsi="Times New Roman" w:cs="Times New Roman"/>
          <w:sz w:val="24"/>
          <w:szCs w:val="24"/>
        </w:rPr>
        <w:t xml:space="preserve">(1999) </w:t>
      </w:r>
      <w:r w:rsidR="005C6F77">
        <w:rPr>
          <w:rFonts w:ascii="Times New Roman" w:hAnsi="Times New Roman" w:cs="Times New Roman"/>
          <w:sz w:val="24"/>
          <w:szCs w:val="24"/>
        </w:rPr>
        <w:t xml:space="preserve">claimed that </w:t>
      </w:r>
      <w:r w:rsidR="00925A1A">
        <w:rPr>
          <w:rFonts w:ascii="Times New Roman" w:hAnsi="Times New Roman" w:cs="Times New Roman"/>
          <w:sz w:val="24"/>
          <w:szCs w:val="24"/>
        </w:rPr>
        <w:t xml:space="preserve">what matters for learning </w:t>
      </w:r>
      <w:r w:rsidR="001E50F8">
        <w:rPr>
          <w:rFonts w:ascii="Times New Roman" w:hAnsi="Times New Roman" w:cs="Times New Roman"/>
          <w:sz w:val="24"/>
          <w:szCs w:val="24"/>
        </w:rPr>
        <w:t>are</w:t>
      </w:r>
      <w:r w:rsidR="00925A1A">
        <w:rPr>
          <w:rFonts w:ascii="Times New Roman" w:hAnsi="Times New Roman" w:cs="Times New Roman"/>
          <w:sz w:val="24"/>
          <w:szCs w:val="24"/>
        </w:rPr>
        <w:t xml:space="preserve"> </w:t>
      </w:r>
      <w:r w:rsidR="000F32BB">
        <w:rPr>
          <w:rFonts w:ascii="Times New Roman" w:hAnsi="Times New Roman" w:cs="Times New Roman"/>
          <w:sz w:val="24"/>
          <w:szCs w:val="24"/>
        </w:rPr>
        <w:t xml:space="preserve">instructional methods implemented through technological media </w:t>
      </w:r>
      <w:r w:rsidR="00577BE7">
        <w:rPr>
          <w:rFonts w:ascii="Times New Roman" w:hAnsi="Times New Roman" w:cs="Times New Roman"/>
          <w:sz w:val="24"/>
          <w:szCs w:val="24"/>
        </w:rPr>
        <w:t xml:space="preserve">and </w:t>
      </w:r>
      <w:r w:rsidR="00327053">
        <w:rPr>
          <w:rFonts w:ascii="Times New Roman" w:hAnsi="Times New Roman" w:cs="Times New Roman"/>
          <w:sz w:val="24"/>
          <w:szCs w:val="24"/>
        </w:rPr>
        <w:t xml:space="preserve">that </w:t>
      </w:r>
      <w:r w:rsidR="00323DB0">
        <w:rPr>
          <w:rFonts w:ascii="Times New Roman" w:hAnsi="Times New Roman" w:cs="Times New Roman"/>
          <w:sz w:val="24"/>
          <w:szCs w:val="24"/>
        </w:rPr>
        <w:t>so long as these methods enhance learning</w:t>
      </w:r>
      <w:r w:rsidR="001E50F8">
        <w:rPr>
          <w:rFonts w:ascii="Times New Roman" w:hAnsi="Times New Roman" w:cs="Times New Roman"/>
          <w:sz w:val="24"/>
          <w:szCs w:val="24"/>
        </w:rPr>
        <w:t>,</w:t>
      </w:r>
      <w:r w:rsidR="00323DB0">
        <w:rPr>
          <w:rFonts w:ascii="Times New Roman" w:hAnsi="Times New Roman" w:cs="Times New Roman"/>
          <w:sz w:val="24"/>
          <w:szCs w:val="24"/>
        </w:rPr>
        <w:t xml:space="preserve"> media</w:t>
      </w:r>
      <w:r w:rsidR="001E50F8">
        <w:rPr>
          <w:rFonts w:ascii="Times New Roman" w:hAnsi="Times New Roman" w:cs="Times New Roman"/>
          <w:sz w:val="24"/>
          <w:szCs w:val="24"/>
        </w:rPr>
        <w:t xml:space="preserve"> used are of no importance (cited in Moreno, 2006, p. </w:t>
      </w:r>
      <w:r w:rsidR="00F408C9">
        <w:rPr>
          <w:rFonts w:ascii="Times New Roman" w:hAnsi="Times New Roman" w:cs="Times New Roman"/>
          <w:sz w:val="24"/>
          <w:szCs w:val="24"/>
        </w:rPr>
        <w:t xml:space="preserve">152). </w:t>
      </w:r>
      <w:r w:rsidR="000D6178">
        <w:rPr>
          <w:rFonts w:ascii="Times New Roman" w:hAnsi="Times New Roman" w:cs="Times New Roman"/>
          <w:sz w:val="24"/>
          <w:szCs w:val="24"/>
        </w:rPr>
        <w:t xml:space="preserve">In an earlier article, Clark (1983) also </w:t>
      </w:r>
      <w:r w:rsidR="001A1114">
        <w:rPr>
          <w:rFonts w:ascii="Times New Roman" w:hAnsi="Times New Roman" w:cs="Times New Roman"/>
          <w:sz w:val="24"/>
          <w:szCs w:val="24"/>
        </w:rPr>
        <w:t xml:space="preserve">challenged the </w:t>
      </w:r>
      <w:r w:rsidR="003234BE">
        <w:rPr>
          <w:rFonts w:ascii="Times New Roman" w:hAnsi="Times New Roman" w:cs="Times New Roman"/>
          <w:sz w:val="24"/>
          <w:szCs w:val="24"/>
        </w:rPr>
        <w:t xml:space="preserve">studies on effects of different types of media on learning by stating that </w:t>
      </w:r>
      <w:r w:rsidR="00407BBF">
        <w:rPr>
          <w:rFonts w:ascii="Times New Roman" w:hAnsi="Times New Roman" w:cs="Times New Roman"/>
          <w:sz w:val="24"/>
          <w:szCs w:val="24"/>
        </w:rPr>
        <w:t>“media do</w:t>
      </w:r>
      <w:r w:rsidR="00323DB0">
        <w:rPr>
          <w:rFonts w:ascii="Times New Roman" w:hAnsi="Times New Roman" w:cs="Times New Roman"/>
          <w:sz w:val="24"/>
          <w:szCs w:val="24"/>
        </w:rPr>
        <w:t xml:space="preserve"> </w:t>
      </w:r>
      <w:r w:rsidR="00407BBF">
        <w:rPr>
          <w:rFonts w:ascii="Times New Roman" w:hAnsi="Times New Roman" w:cs="Times New Roman"/>
          <w:sz w:val="24"/>
          <w:szCs w:val="24"/>
        </w:rPr>
        <w:t xml:space="preserve">not influence learning under any conditions” (p. </w:t>
      </w:r>
      <w:r w:rsidR="00020E0E">
        <w:rPr>
          <w:rFonts w:ascii="Times New Roman" w:hAnsi="Times New Roman" w:cs="Times New Roman"/>
          <w:sz w:val="24"/>
          <w:szCs w:val="24"/>
        </w:rPr>
        <w:t>445).</w:t>
      </w:r>
      <w:r w:rsidR="003D61AA">
        <w:rPr>
          <w:rFonts w:ascii="Times New Roman" w:hAnsi="Times New Roman" w:cs="Times New Roman"/>
          <w:sz w:val="24"/>
          <w:szCs w:val="24"/>
        </w:rPr>
        <w:t xml:space="preserve"> Clark (1983) further claimed that the evidence for effects of media on learning </w:t>
      </w:r>
      <w:r w:rsidR="00F63569">
        <w:rPr>
          <w:rFonts w:ascii="Times New Roman" w:hAnsi="Times New Roman" w:cs="Times New Roman"/>
          <w:sz w:val="24"/>
          <w:szCs w:val="24"/>
        </w:rPr>
        <w:t xml:space="preserve">may be attributed to </w:t>
      </w:r>
      <w:r w:rsidR="00490753">
        <w:rPr>
          <w:rFonts w:ascii="Times New Roman" w:hAnsi="Times New Roman" w:cs="Times New Roman"/>
          <w:sz w:val="24"/>
          <w:szCs w:val="24"/>
        </w:rPr>
        <w:t xml:space="preserve">“the uncontrolled effects of novelty and </w:t>
      </w:r>
      <w:r w:rsidR="001534C8">
        <w:rPr>
          <w:rFonts w:ascii="Times New Roman" w:hAnsi="Times New Roman" w:cs="Times New Roman"/>
          <w:sz w:val="24"/>
          <w:szCs w:val="24"/>
        </w:rPr>
        <w:t xml:space="preserve">instructional method” (p. 447). </w:t>
      </w:r>
      <w:r w:rsidR="00A6159C">
        <w:rPr>
          <w:rFonts w:ascii="Times New Roman" w:hAnsi="Times New Roman" w:cs="Times New Roman"/>
          <w:sz w:val="24"/>
          <w:szCs w:val="24"/>
        </w:rPr>
        <w:t xml:space="preserve">Likewise, </w:t>
      </w:r>
      <w:proofErr w:type="spellStart"/>
      <w:r w:rsidR="00A6159C">
        <w:rPr>
          <w:rFonts w:ascii="Times New Roman" w:hAnsi="Times New Roman" w:cs="Times New Roman"/>
          <w:sz w:val="24"/>
          <w:szCs w:val="24"/>
        </w:rPr>
        <w:t>Mielke</w:t>
      </w:r>
      <w:proofErr w:type="spellEnd"/>
      <w:r w:rsidR="00A6159C">
        <w:rPr>
          <w:rFonts w:ascii="Times New Roman" w:hAnsi="Times New Roman" w:cs="Times New Roman"/>
          <w:sz w:val="24"/>
          <w:szCs w:val="24"/>
        </w:rPr>
        <w:t xml:space="preserve"> (1968) </w:t>
      </w:r>
      <w:r w:rsidR="005D4721">
        <w:rPr>
          <w:rFonts w:ascii="Times New Roman" w:hAnsi="Times New Roman" w:cs="Times New Roman"/>
          <w:sz w:val="24"/>
          <w:szCs w:val="24"/>
        </w:rPr>
        <w:t xml:space="preserve">revealed that </w:t>
      </w:r>
      <w:r w:rsidR="00110F4B">
        <w:rPr>
          <w:rFonts w:ascii="Times New Roman" w:hAnsi="Times New Roman" w:cs="Times New Roman"/>
          <w:sz w:val="24"/>
          <w:szCs w:val="24"/>
        </w:rPr>
        <w:t xml:space="preserve">no matter what type of media whose effect on learning </w:t>
      </w:r>
      <w:r w:rsidR="00326710">
        <w:rPr>
          <w:rFonts w:ascii="Times New Roman" w:hAnsi="Times New Roman" w:cs="Times New Roman"/>
          <w:sz w:val="24"/>
          <w:szCs w:val="24"/>
        </w:rPr>
        <w:t>was</w:t>
      </w:r>
      <w:r w:rsidR="00110F4B">
        <w:rPr>
          <w:rFonts w:ascii="Times New Roman" w:hAnsi="Times New Roman" w:cs="Times New Roman"/>
          <w:sz w:val="24"/>
          <w:szCs w:val="24"/>
        </w:rPr>
        <w:t xml:space="preserve"> investigated</w:t>
      </w:r>
      <w:r w:rsidR="0056233B">
        <w:rPr>
          <w:rFonts w:ascii="Times New Roman" w:hAnsi="Times New Roman" w:cs="Times New Roman"/>
          <w:sz w:val="24"/>
          <w:szCs w:val="24"/>
        </w:rPr>
        <w:t xml:space="preserve">, studies comparing different media </w:t>
      </w:r>
      <w:r w:rsidR="00326710">
        <w:rPr>
          <w:rFonts w:ascii="Times New Roman" w:hAnsi="Times New Roman" w:cs="Times New Roman"/>
          <w:sz w:val="24"/>
          <w:szCs w:val="24"/>
        </w:rPr>
        <w:t xml:space="preserve">effects </w:t>
      </w:r>
      <w:r w:rsidR="006A1D2D">
        <w:rPr>
          <w:rFonts w:ascii="Times New Roman" w:hAnsi="Times New Roman" w:cs="Times New Roman"/>
          <w:sz w:val="24"/>
          <w:szCs w:val="24"/>
        </w:rPr>
        <w:t xml:space="preserve">ended up with no significant </w:t>
      </w:r>
      <w:r w:rsidR="000B72E6">
        <w:rPr>
          <w:rFonts w:ascii="Times New Roman" w:hAnsi="Times New Roman" w:cs="Times New Roman"/>
          <w:sz w:val="24"/>
          <w:szCs w:val="24"/>
        </w:rPr>
        <w:t xml:space="preserve">difference (cited in Clark, 1983, p. </w:t>
      </w:r>
      <w:r w:rsidR="000263AA">
        <w:rPr>
          <w:rFonts w:ascii="Times New Roman" w:hAnsi="Times New Roman" w:cs="Times New Roman"/>
          <w:sz w:val="24"/>
          <w:szCs w:val="24"/>
        </w:rPr>
        <w:t xml:space="preserve">447). </w:t>
      </w:r>
      <w:r w:rsidR="00654912">
        <w:rPr>
          <w:rFonts w:ascii="Times New Roman" w:hAnsi="Times New Roman" w:cs="Times New Roman"/>
          <w:sz w:val="24"/>
          <w:szCs w:val="24"/>
        </w:rPr>
        <w:t xml:space="preserve">On the other hand, claiming that Clark`s (1983) emphasis on methods not media leads to “an unnecessary schism between medium and method”, </w:t>
      </w:r>
      <w:proofErr w:type="spellStart"/>
      <w:r w:rsidR="00654912">
        <w:rPr>
          <w:rFonts w:ascii="Times New Roman" w:hAnsi="Times New Roman" w:cs="Times New Roman"/>
          <w:sz w:val="24"/>
          <w:szCs w:val="24"/>
        </w:rPr>
        <w:t>Kozma</w:t>
      </w:r>
      <w:proofErr w:type="spellEnd"/>
      <w:r w:rsidR="00654912">
        <w:rPr>
          <w:rFonts w:ascii="Times New Roman" w:hAnsi="Times New Roman" w:cs="Times New Roman"/>
          <w:sz w:val="24"/>
          <w:szCs w:val="24"/>
        </w:rPr>
        <w:t xml:space="preserve"> (1991, p. 205) asserted that the two have a mutual relationship. </w:t>
      </w:r>
      <w:proofErr w:type="spellStart"/>
      <w:r w:rsidR="00654912">
        <w:rPr>
          <w:rFonts w:ascii="Times New Roman" w:hAnsi="Times New Roman" w:cs="Times New Roman"/>
          <w:sz w:val="24"/>
          <w:szCs w:val="24"/>
        </w:rPr>
        <w:t>Kozma</w:t>
      </w:r>
      <w:proofErr w:type="spellEnd"/>
      <w:r w:rsidR="00654912">
        <w:rPr>
          <w:rFonts w:ascii="Times New Roman" w:hAnsi="Times New Roman" w:cs="Times New Roman"/>
          <w:sz w:val="24"/>
          <w:szCs w:val="24"/>
        </w:rPr>
        <w:t xml:space="preserve"> (1991) further claimed that medium has the power to render the method possible or not while the method rests upon and instigates the functional capabilities or affordances of the medium (p. 205). The present paper takes an approach closer to that of </w:t>
      </w:r>
      <w:proofErr w:type="spellStart"/>
      <w:r w:rsidR="00654912">
        <w:rPr>
          <w:rFonts w:ascii="Times New Roman" w:hAnsi="Times New Roman" w:cs="Times New Roman"/>
          <w:sz w:val="24"/>
          <w:szCs w:val="24"/>
        </w:rPr>
        <w:t>Kozma</w:t>
      </w:r>
      <w:proofErr w:type="spellEnd"/>
      <w:r w:rsidR="00654912">
        <w:rPr>
          <w:rFonts w:ascii="Times New Roman" w:hAnsi="Times New Roman" w:cs="Times New Roman"/>
          <w:sz w:val="24"/>
          <w:szCs w:val="24"/>
        </w:rPr>
        <w:t xml:space="preserve"> (1991) in that even though methods employed may have considerable effects on successful technology integration, different technologies may support methods in different ways. This is also one of </w:t>
      </w:r>
      <w:r w:rsidR="00654912">
        <w:rPr>
          <w:rFonts w:ascii="Times New Roman" w:hAnsi="Times New Roman" w:cs="Times New Roman"/>
          <w:sz w:val="24"/>
          <w:szCs w:val="24"/>
        </w:rPr>
        <w:lastRenderedPageBreak/>
        <w:t>the reasons why type of technology is also hypothesized to play an important role in technology integration.</w:t>
      </w:r>
    </w:p>
    <w:p w:rsidR="00B42FB3" w:rsidRDefault="003E51FD" w:rsidP="00CE2FF0">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Interestingly enough, </w:t>
      </w:r>
      <w:proofErr w:type="spellStart"/>
      <w:r w:rsidR="002B344D">
        <w:rPr>
          <w:rFonts w:ascii="Times New Roman" w:hAnsi="Times New Roman" w:cs="Times New Roman"/>
          <w:sz w:val="24"/>
          <w:szCs w:val="24"/>
        </w:rPr>
        <w:t>Kulik</w:t>
      </w:r>
      <w:proofErr w:type="spellEnd"/>
      <w:r w:rsidR="002B344D">
        <w:rPr>
          <w:rFonts w:ascii="Times New Roman" w:hAnsi="Times New Roman" w:cs="Times New Roman"/>
          <w:sz w:val="24"/>
          <w:szCs w:val="24"/>
        </w:rPr>
        <w:t xml:space="preserve">, </w:t>
      </w:r>
      <w:proofErr w:type="spellStart"/>
      <w:r w:rsidR="002B344D">
        <w:rPr>
          <w:rFonts w:ascii="Times New Roman" w:hAnsi="Times New Roman" w:cs="Times New Roman"/>
          <w:sz w:val="24"/>
          <w:szCs w:val="24"/>
        </w:rPr>
        <w:t>Kulik</w:t>
      </w:r>
      <w:proofErr w:type="spellEnd"/>
      <w:r w:rsidR="002B344D">
        <w:rPr>
          <w:rFonts w:ascii="Times New Roman" w:hAnsi="Times New Roman" w:cs="Times New Roman"/>
          <w:sz w:val="24"/>
          <w:szCs w:val="24"/>
        </w:rPr>
        <w:t xml:space="preserve">, and </w:t>
      </w:r>
      <w:r w:rsidR="00F82B4E">
        <w:rPr>
          <w:rFonts w:ascii="Times New Roman" w:hAnsi="Times New Roman" w:cs="Times New Roman"/>
          <w:sz w:val="24"/>
          <w:szCs w:val="24"/>
        </w:rPr>
        <w:t xml:space="preserve">Cohen </w:t>
      </w:r>
      <w:r w:rsidR="00BE6EBF">
        <w:rPr>
          <w:rFonts w:ascii="Times New Roman" w:hAnsi="Times New Roman" w:cs="Times New Roman"/>
          <w:sz w:val="24"/>
          <w:szCs w:val="24"/>
        </w:rPr>
        <w:t xml:space="preserve">(1980) </w:t>
      </w:r>
      <w:r w:rsidR="000C3632">
        <w:rPr>
          <w:rFonts w:ascii="Times New Roman" w:hAnsi="Times New Roman" w:cs="Times New Roman"/>
          <w:sz w:val="24"/>
          <w:szCs w:val="24"/>
        </w:rPr>
        <w:t xml:space="preserve">pointed out that </w:t>
      </w:r>
      <w:r w:rsidR="00E91C3B">
        <w:rPr>
          <w:rFonts w:ascii="Times New Roman" w:hAnsi="Times New Roman" w:cs="Times New Roman"/>
          <w:sz w:val="24"/>
          <w:szCs w:val="24"/>
        </w:rPr>
        <w:t xml:space="preserve">the suggested effects of media on learning </w:t>
      </w:r>
      <w:r w:rsidR="00F17B20">
        <w:rPr>
          <w:rFonts w:ascii="Times New Roman" w:hAnsi="Times New Roman" w:cs="Times New Roman"/>
          <w:sz w:val="24"/>
          <w:szCs w:val="24"/>
        </w:rPr>
        <w:t>disappear</w:t>
      </w:r>
      <w:r w:rsidR="00525535">
        <w:rPr>
          <w:rFonts w:ascii="Times New Roman" w:hAnsi="Times New Roman" w:cs="Times New Roman"/>
          <w:sz w:val="24"/>
          <w:szCs w:val="24"/>
        </w:rPr>
        <w:t xml:space="preserve"> to a certain extent</w:t>
      </w:r>
      <w:r w:rsidR="00524E43">
        <w:rPr>
          <w:rFonts w:ascii="Times New Roman" w:hAnsi="Times New Roman" w:cs="Times New Roman"/>
          <w:sz w:val="24"/>
          <w:szCs w:val="24"/>
        </w:rPr>
        <w:t xml:space="preserve"> when the same teacher </w:t>
      </w:r>
      <w:r w:rsidR="006D5FF0">
        <w:rPr>
          <w:rFonts w:ascii="Times New Roman" w:hAnsi="Times New Roman" w:cs="Times New Roman"/>
          <w:sz w:val="24"/>
          <w:szCs w:val="24"/>
        </w:rPr>
        <w:t xml:space="preserve">delivers all the treatment in a study (cited in Clark, 1983, p. </w:t>
      </w:r>
      <w:r w:rsidR="008136E1">
        <w:rPr>
          <w:rFonts w:ascii="Times New Roman" w:hAnsi="Times New Roman" w:cs="Times New Roman"/>
          <w:sz w:val="24"/>
          <w:szCs w:val="24"/>
        </w:rPr>
        <w:t xml:space="preserve">448). </w:t>
      </w:r>
      <w:proofErr w:type="spellStart"/>
      <w:r w:rsidR="00BA5512">
        <w:rPr>
          <w:rFonts w:ascii="Times New Roman" w:hAnsi="Times New Roman" w:cs="Times New Roman"/>
          <w:sz w:val="24"/>
          <w:szCs w:val="24"/>
        </w:rPr>
        <w:t>Mielke</w:t>
      </w:r>
      <w:proofErr w:type="spellEnd"/>
      <w:r w:rsidR="00BA5512">
        <w:rPr>
          <w:rFonts w:ascii="Times New Roman" w:hAnsi="Times New Roman" w:cs="Times New Roman"/>
          <w:sz w:val="24"/>
          <w:szCs w:val="24"/>
        </w:rPr>
        <w:t xml:space="preserve"> (1968) proposed that </w:t>
      </w:r>
      <w:r w:rsidR="00EE51C1">
        <w:rPr>
          <w:rFonts w:ascii="Times New Roman" w:hAnsi="Times New Roman" w:cs="Times New Roman"/>
          <w:sz w:val="24"/>
          <w:szCs w:val="24"/>
        </w:rPr>
        <w:t>only types of media that are compared should be different</w:t>
      </w:r>
      <w:r w:rsidR="00745433">
        <w:rPr>
          <w:rFonts w:ascii="Times New Roman" w:hAnsi="Times New Roman" w:cs="Times New Roman"/>
          <w:sz w:val="24"/>
          <w:szCs w:val="24"/>
        </w:rPr>
        <w:t xml:space="preserve"> </w:t>
      </w:r>
      <w:r w:rsidR="003F432D">
        <w:rPr>
          <w:rFonts w:ascii="Times New Roman" w:hAnsi="Times New Roman" w:cs="Times New Roman"/>
          <w:sz w:val="24"/>
          <w:szCs w:val="24"/>
        </w:rPr>
        <w:t xml:space="preserve">in media comparison studies </w:t>
      </w:r>
      <w:r w:rsidR="00745433">
        <w:rPr>
          <w:rFonts w:ascii="Times New Roman" w:hAnsi="Times New Roman" w:cs="Times New Roman"/>
          <w:sz w:val="24"/>
          <w:szCs w:val="24"/>
        </w:rPr>
        <w:t xml:space="preserve">while all other parts of the treatment </w:t>
      </w:r>
      <w:r w:rsidR="00F62B9C">
        <w:rPr>
          <w:rFonts w:ascii="Times New Roman" w:hAnsi="Times New Roman" w:cs="Times New Roman"/>
          <w:sz w:val="24"/>
          <w:szCs w:val="24"/>
        </w:rPr>
        <w:t>including “the subject matter content</w:t>
      </w:r>
      <w:r w:rsidR="00BA73EC">
        <w:rPr>
          <w:rFonts w:ascii="Times New Roman" w:hAnsi="Times New Roman" w:cs="Times New Roman"/>
          <w:sz w:val="24"/>
          <w:szCs w:val="24"/>
        </w:rPr>
        <w:t xml:space="preserve"> and method of instruction</w:t>
      </w:r>
      <w:r w:rsidR="00284F00">
        <w:rPr>
          <w:rFonts w:ascii="Times New Roman" w:hAnsi="Times New Roman" w:cs="Times New Roman"/>
          <w:sz w:val="24"/>
          <w:szCs w:val="24"/>
        </w:rPr>
        <w:t>” are the same</w:t>
      </w:r>
      <w:r w:rsidR="00BA73EC">
        <w:rPr>
          <w:rFonts w:ascii="Times New Roman" w:hAnsi="Times New Roman" w:cs="Times New Roman"/>
          <w:sz w:val="24"/>
          <w:szCs w:val="24"/>
        </w:rPr>
        <w:t xml:space="preserve"> </w:t>
      </w:r>
      <w:r w:rsidR="00745433">
        <w:rPr>
          <w:rFonts w:ascii="Times New Roman" w:hAnsi="Times New Roman" w:cs="Times New Roman"/>
          <w:sz w:val="24"/>
          <w:szCs w:val="24"/>
        </w:rPr>
        <w:t>(cited in Clark, 1983, p. 448)</w:t>
      </w:r>
      <w:r w:rsidR="00284F00">
        <w:rPr>
          <w:rFonts w:ascii="Times New Roman" w:hAnsi="Times New Roman" w:cs="Times New Roman"/>
          <w:sz w:val="24"/>
          <w:szCs w:val="24"/>
        </w:rPr>
        <w:t xml:space="preserve">. </w:t>
      </w:r>
      <w:r w:rsidR="005C07B2">
        <w:rPr>
          <w:rFonts w:ascii="Times New Roman" w:hAnsi="Times New Roman" w:cs="Times New Roman"/>
          <w:sz w:val="24"/>
          <w:szCs w:val="24"/>
        </w:rPr>
        <w:t xml:space="preserve">Consequently, Clark (1983) </w:t>
      </w:r>
      <w:r w:rsidR="009E36A7">
        <w:rPr>
          <w:rFonts w:ascii="Times New Roman" w:hAnsi="Times New Roman" w:cs="Times New Roman"/>
          <w:sz w:val="24"/>
          <w:szCs w:val="24"/>
        </w:rPr>
        <w:t xml:space="preserve">argued that </w:t>
      </w:r>
      <w:r w:rsidR="00544102">
        <w:rPr>
          <w:rFonts w:ascii="Times New Roman" w:hAnsi="Times New Roman" w:cs="Times New Roman"/>
          <w:sz w:val="24"/>
          <w:szCs w:val="24"/>
        </w:rPr>
        <w:t xml:space="preserve">because media effect disappears when the same instructor </w:t>
      </w:r>
      <w:r w:rsidR="00333214">
        <w:rPr>
          <w:rFonts w:ascii="Times New Roman" w:hAnsi="Times New Roman" w:cs="Times New Roman"/>
          <w:sz w:val="24"/>
          <w:szCs w:val="24"/>
        </w:rPr>
        <w:t>delivers the instruction</w:t>
      </w:r>
      <w:r w:rsidR="006C2C61">
        <w:rPr>
          <w:rFonts w:ascii="Times New Roman" w:hAnsi="Times New Roman" w:cs="Times New Roman"/>
          <w:sz w:val="24"/>
          <w:szCs w:val="24"/>
        </w:rPr>
        <w:t xml:space="preserve">, it is reasonable to argue that </w:t>
      </w:r>
      <w:r w:rsidR="00BD214D">
        <w:rPr>
          <w:rFonts w:ascii="Times New Roman" w:hAnsi="Times New Roman" w:cs="Times New Roman"/>
          <w:sz w:val="24"/>
          <w:szCs w:val="24"/>
        </w:rPr>
        <w:t xml:space="preserve">some contaminating factors </w:t>
      </w:r>
      <w:r w:rsidR="0057074F">
        <w:rPr>
          <w:rFonts w:ascii="Times New Roman" w:hAnsi="Times New Roman" w:cs="Times New Roman"/>
          <w:sz w:val="24"/>
          <w:szCs w:val="24"/>
        </w:rPr>
        <w:t>including novelty of content and instructional method moderate media effect</w:t>
      </w:r>
      <w:r w:rsidR="003F432D">
        <w:rPr>
          <w:rFonts w:ascii="Times New Roman" w:hAnsi="Times New Roman" w:cs="Times New Roman"/>
          <w:sz w:val="24"/>
          <w:szCs w:val="24"/>
        </w:rPr>
        <w:t>,</w:t>
      </w:r>
      <w:r w:rsidR="0057074F">
        <w:rPr>
          <w:rFonts w:ascii="Times New Roman" w:hAnsi="Times New Roman" w:cs="Times New Roman"/>
          <w:sz w:val="24"/>
          <w:szCs w:val="24"/>
        </w:rPr>
        <w:t xml:space="preserve"> if any (p. </w:t>
      </w:r>
      <w:r w:rsidR="008150DB">
        <w:rPr>
          <w:rFonts w:ascii="Times New Roman" w:hAnsi="Times New Roman" w:cs="Times New Roman"/>
          <w:sz w:val="24"/>
          <w:szCs w:val="24"/>
        </w:rPr>
        <w:t xml:space="preserve">448). </w:t>
      </w:r>
    </w:p>
    <w:p w:rsidR="0099489E" w:rsidRDefault="00B42FB3" w:rsidP="00CE2FF0">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681200">
        <w:rPr>
          <w:rFonts w:ascii="Times New Roman" w:hAnsi="Times New Roman" w:cs="Times New Roman"/>
          <w:sz w:val="24"/>
          <w:szCs w:val="24"/>
        </w:rPr>
        <w:t>Furthermore,</w:t>
      </w:r>
      <w:r w:rsidR="00BF63E1">
        <w:rPr>
          <w:rFonts w:ascii="Times New Roman" w:hAnsi="Times New Roman" w:cs="Times New Roman"/>
          <w:sz w:val="24"/>
          <w:szCs w:val="24"/>
        </w:rPr>
        <w:t xml:space="preserve"> </w:t>
      </w:r>
      <w:r w:rsidR="00160F0C">
        <w:rPr>
          <w:rFonts w:ascii="Times New Roman" w:hAnsi="Times New Roman" w:cs="Times New Roman"/>
          <w:sz w:val="24"/>
          <w:szCs w:val="24"/>
        </w:rPr>
        <w:t xml:space="preserve">Clark (1983) </w:t>
      </w:r>
      <w:r w:rsidR="00EF1156">
        <w:rPr>
          <w:rFonts w:ascii="Times New Roman" w:hAnsi="Times New Roman" w:cs="Times New Roman"/>
          <w:sz w:val="24"/>
          <w:szCs w:val="24"/>
        </w:rPr>
        <w:t xml:space="preserve">contended that </w:t>
      </w:r>
      <w:r w:rsidR="009C6A3B">
        <w:rPr>
          <w:rFonts w:ascii="Times New Roman" w:hAnsi="Times New Roman" w:cs="Times New Roman"/>
          <w:sz w:val="24"/>
          <w:szCs w:val="24"/>
        </w:rPr>
        <w:t>there could</w:t>
      </w:r>
      <w:r w:rsidR="006364E8">
        <w:rPr>
          <w:rFonts w:ascii="Times New Roman" w:hAnsi="Times New Roman" w:cs="Times New Roman"/>
          <w:sz w:val="24"/>
          <w:szCs w:val="24"/>
        </w:rPr>
        <w:t xml:space="preserve"> </w:t>
      </w:r>
      <w:r w:rsidR="002F05AE">
        <w:rPr>
          <w:rFonts w:ascii="Times New Roman" w:hAnsi="Times New Roman" w:cs="Times New Roman"/>
          <w:sz w:val="24"/>
          <w:szCs w:val="24"/>
        </w:rPr>
        <w:t>also be effects of novelty with new media on research participants’ performance</w:t>
      </w:r>
      <w:r w:rsidR="004E6B2F">
        <w:rPr>
          <w:rFonts w:ascii="Times New Roman" w:hAnsi="Times New Roman" w:cs="Times New Roman"/>
          <w:sz w:val="24"/>
          <w:szCs w:val="24"/>
        </w:rPr>
        <w:t xml:space="preserve"> (p. 450)</w:t>
      </w:r>
      <w:r w:rsidR="002F05AE">
        <w:rPr>
          <w:rFonts w:ascii="Times New Roman" w:hAnsi="Times New Roman" w:cs="Times New Roman"/>
          <w:sz w:val="24"/>
          <w:szCs w:val="24"/>
        </w:rPr>
        <w:t>.</w:t>
      </w:r>
      <w:r w:rsidR="004E6B2F">
        <w:rPr>
          <w:rFonts w:ascii="Times New Roman" w:hAnsi="Times New Roman" w:cs="Times New Roman"/>
          <w:sz w:val="24"/>
          <w:szCs w:val="24"/>
        </w:rPr>
        <w:t xml:space="preserve"> </w:t>
      </w:r>
      <w:proofErr w:type="spellStart"/>
      <w:r w:rsidR="003D4DA5">
        <w:rPr>
          <w:rFonts w:ascii="Times New Roman" w:hAnsi="Times New Roman" w:cs="Times New Roman"/>
          <w:sz w:val="24"/>
          <w:szCs w:val="24"/>
        </w:rPr>
        <w:t>Kulik</w:t>
      </w:r>
      <w:proofErr w:type="spellEnd"/>
      <w:r w:rsidR="003D4DA5">
        <w:rPr>
          <w:rFonts w:ascii="Times New Roman" w:hAnsi="Times New Roman" w:cs="Times New Roman"/>
          <w:sz w:val="24"/>
          <w:szCs w:val="24"/>
        </w:rPr>
        <w:t xml:space="preserve">, </w:t>
      </w:r>
      <w:proofErr w:type="spellStart"/>
      <w:r w:rsidR="00956DC8">
        <w:rPr>
          <w:rFonts w:ascii="Times New Roman" w:hAnsi="Times New Roman" w:cs="Times New Roman"/>
          <w:sz w:val="24"/>
          <w:szCs w:val="24"/>
        </w:rPr>
        <w:t>Bangert</w:t>
      </w:r>
      <w:proofErr w:type="spellEnd"/>
      <w:r w:rsidR="00956DC8">
        <w:rPr>
          <w:rFonts w:ascii="Times New Roman" w:hAnsi="Times New Roman" w:cs="Times New Roman"/>
          <w:sz w:val="24"/>
          <w:szCs w:val="24"/>
        </w:rPr>
        <w:t xml:space="preserve">, and </w:t>
      </w:r>
      <w:r w:rsidR="00744ABA">
        <w:rPr>
          <w:rFonts w:ascii="Times New Roman" w:hAnsi="Times New Roman" w:cs="Times New Roman"/>
          <w:sz w:val="24"/>
          <w:szCs w:val="24"/>
        </w:rPr>
        <w:t>Williams</w:t>
      </w:r>
      <w:r w:rsidR="00A47A41">
        <w:rPr>
          <w:rFonts w:ascii="Times New Roman" w:hAnsi="Times New Roman" w:cs="Times New Roman"/>
          <w:sz w:val="24"/>
          <w:szCs w:val="24"/>
        </w:rPr>
        <w:t>’</w:t>
      </w:r>
      <w:r w:rsidR="00744ABA">
        <w:rPr>
          <w:rFonts w:ascii="Times New Roman" w:hAnsi="Times New Roman" w:cs="Times New Roman"/>
          <w:sz w:val="24"/>
          <w:szCs w:val="24"/>
        </w:rPr>
        <w:t xml:space="preserve"> (1983)</w:t>
      </w:r>
      <w:r w:rsidR="000A0E66">
        <w:rPr>
          <w:rFonts w:ascii="Times New Roman" w:hAnsi="Times New Roman" w:cs="Times New Roman"/>
          <w:sz w:val="24"/>
          <w:szCs w:val="24"/>
        </w:rPr>
        <w:t xml:space="preserve"> </w:t>
      </w:r>
      <w:r w:rsidR="00FD38B0">
        <w:rPr>
          <w:rFonts w:ascii="Times New Roman" w:hAnsi="Times New Roman" w:cs="Times New Roman"/>
          <w:sz w:val="24"/>
          <w:szCs w:val="24"/>
        </w:rPr>
        <w:t>review included</w:t>
      </w:r>
      <w:r w:rsidR="006D2BBD">
        <w:rPr>
          <w:rFonts w:ascii="Times New Roman" w:hAnsi="Times New Roman" w:cs="Times New Roman"/>
          <w:sz w:val="24"/>
          <w:szCs w:val="24"/>
        </w:rPr>
        <w:t xml:space="preserve"> </w:t>
      </w:r>
      <w:r w:rsidR="005C6FC5">
        <w:rPr>
          <w:rFonts w:ascii="Times New Roman" w:hAnsi="Times New Roman" w:cs="Times New Roman"/>
          <w:sz w:val="24"/>
          <w:szCs w:val="24"/>
        </w:rPr>
        <w:t>supportive evidence for this hypothesis in that</w:t>
      </w:r>
      <w:r w:rsidR="00FD38B0">
        <w:rPr>
          <w:rFonts w:ascii="Times New Roman" w:hAnsi="Times New Roman" w:cs="Times New Roman"/>
          <w:sz w:val="24"/>
          <w:szCs w:val="24"/>
        </w:rPr>
        <w:t xml:space="preserve"> </w:t>
      </w:r>
      <w:r w:rsidR="005441CF">
        <w:rPr>
          <w:rFonts w:ascii="Times New Roman" w:hAnsi="Times New Roman" w:cs="Times New Roman"/>
          <w:sz w:val="24"/>
          <w:szCs w:val="24"/>
        </w:rPr>
        <w:t xml:space="preserve">the average effect size for computerized instruction </w:t>
      </w:r>
      <w:r w:rsidR="000F32E6">
        <w:rPr>
          <w:rFonts w:ascii="Times New Roman" w:hAnsi="Times New Roman" w:cs="Times New Roman"/>
          <w:sz w:val="24"/>
          <w:szCs w:val="24"/>
        </w:rPr>
        <w:t xml:space="preserve">decreased significantly </w:t>
      </w:r>
      <w:r w:rsidR="007E3F20">
        <w:rPr>
          <w:rFonts w:ascii="Times New Roman" w:hAnsi="Times New Roman" w:cs="Times New Roman"/>
          <w:sz w:val="24"/>
          <w:szCs w:val="24"/>
        </w:rPr>
        <w:t xml:space="preserve">in studies with longer durations (cited in Clark, 1983, p. </w:t>
      </w:r>
      <w:r w:rsidR="00F47BEB">
        <w:rPr>
          <w:rFonts w:ascii="Times New Roman" w:hAnsi="Times New Roman" w:cs="Times New Roman"/>
          <w:sz w:val="24"/>
          <w:szCs w:val="24"/>
        </w:rPr>
        <w:t xml:space="preserve">450). </w:t>
      </w:r>
      <w:r w:rsidR="007C073C">
        <w:rPr>
          <w:rFonts w:ascii="Times New Roman" w:hAnsi="Times New Roman" w:cs="Times New Roman"/>
          <w:sz w:val="24"/>
          <w:szCs w:val="24"/>
        </w:rPr>
        <w:t xml:space="preserve">Clark (1983) attributed this phenomenon to the increased effort and attention of </w:t>
      </w:r>
      <w:r w:rsidR="00CF2E24">
        <w:rPr>
          <w:rFonts w:ascii="Times New Roman" w:hAnsi="Times New Roman" w:cs="Times New Roman"/>
          <w:sz w:val="24"/>
          <w:szCs w:val="24"/>
        </w:rPr>
        <w:t xml:space="preserve">research </w:t>
      </w:r>
      <w:r w:rsidR="007C073C">
        <w:rPr>
          <w:rFonts w:ascii="Times New Roman" w:hAnsi="Times New Roman" w:cs="Times New Roman"/>
          <w:sz w:val="24"/>
          <w:szCs w:val="24"/>
        </w:rPr>
        <w:t>participants</w:t>
      </w:r>
      <w:r w:rsidR="00CF2E24">
        <w:rPr>
          <w:rFonts w:ascii="Times New Roman" w:hAnsi="Times New Roman" w:cs="Times New Roman"/>
          <w:sz w:val="24"/>
          <w:szCs w:val="24"/>
        </w:rPr>
        <w:t xml:space="preserve"> </w:t>
      </w:r>
      <w:r w:rsidR="002C50AF">
        <w:rPr>
          <w:rFonts w:ascii="Times New Roman" w:hAnsi="Times New Roman" w:cs="Times New Roman"/>
          <w:sz w:val="24"/>
          <w:szCs w:val="24"/>
        </w:rPr>
        <w:t xml:space="preserve">at the beginning </w:t>
      </w:r>
      <w:r w:rsidR="00CF2E24">
        <w:rPr>
          <w:rFonts w:ascii="Times New Roman" w:hAnsi="Times New Roman" w:cs="Times New Roman"/>
          <w:sz w:val="24"/>
          <w:szCs w:val="24"/>
        </w:rPr>
        <w:t>(p. 450).</w:t>
      </w:r>
      <w:r w:rsidR="00E06160">
        <w:rPr>
          <w:rFonts w:ascii="Times New Roman" w:hAnsi="Times New Roman" w:cs="Times New Roman"/>
          <w:sz w:val="24"/>
          <w:szCs w:val="24"/>
        </w:rPr>
        <w:t xml:space="preserve"> Clark (1983) concluded that </w:t>
      </w:r>
      <w:r w:rsidR="007A5783">
        <w:rPr>
          <w:rFonts w:ascii="Times New Roman" w:hAnsi="Times New Roman" w:cs="Times New Roman"/>
          <w:sz w:val="24"/>
          <w:szCs w:val="24"/>
        </w:rPr>
        <w:t xml:space="preserve">fruitful conditions for learning should be reflected upon thoroughly and </w:t>
      </w:r>
      <w:r w:rsidR="005A7617">
        <w:rPr>
          <w:rFonts w:ascii="Times New Roman" w:hAnsi="Times New Roman" w:cs="Times New Roman"/>
          <w:sz w:val="24"/>
          <w:szCs w:val="24"/>
        </w:rPr>
        <w:t>attributes</w:t>
      </w:r>
      <w:r w:rsidR="003956A5">
        <w:rPr>
          <w:rFonts w:ascii="Times New Roman" w:hAnsi="Times New Roman" w:cs="Times New Roman"/>
          <w:sz w:val="24"/>
          <w:szCs w:val="24"/>
        </w:rPr>
        <w:t xml:space="preserve"> or capabilities</w:t>
      </w:r>
      <w:r w:rsidR="005A7617">
        <w:rPr>
          <w:rFonts w:ascii="Times New Roman" w:hAnsi="Times New Roman" w:cs="Times New Roman"/>
          <w:sz w:val="24"/>
          <w:szCs w:val="24"/>
        </w:rPr>
        <w:t xml:space="preserve"> of media such as</w:t>
      </w:r>
      <w:r w:rsidR="003956A5">
        <w:rPr>
          <w:rFonts w:ascii="Times New Roman" w:hAnsi="Times New Roman" w:cs="Times New Roman"/>
          <w:sz w:val="24"/>
          <w:szCs w:val="24"/>
        </w:rPr>
        <w:t xml:space="preserve"> </w:t>
      </w:r>
      <w:r w:rsidR="006C7837">
        <w:rPr>
          <w:rFonts w:ascii="Times New Roman" w:hAnsi="Times New Roman" w:cs="Times New Roman"/>
          <w:sz w:val="24"/>
          <w:szCs w:val="24"/>
        </w:rPr>
        <w:t xml:space="preserve">zooming may </w:t>
      </w:r>
      <w:r w:rsidR="009173AF">
        <w:rPr>
          <w:rFonts w:ascii="Times New Roman" w:hAnsi="Times New Roman" w:cs="Times New Roman"/>
          <w:sz w:val="24"/>
          <w:szCs w:val="24"/>
        </w:rPr>
        <w:t>instigate</w:t>
      </w:r>
      <w:r w:rsidR="006C7837">
        <w:rPr>
          <w:rFonts w:ascii="Times New Roman" w:hAnsi="Times New Roman" w:cs="Times New Roman"/>
          <w:sz w:val="24"/>
          <w:szCs w:val="24"/>
        </w:rPr>
        <w:t xml:space="preserve"> learning enhancement </w:t>
      </w:r>
      <w:r w:rsidR="00B97F5F">
        <w:rPr>
          <w:rFonts w:ascii="Times New Roman" w:hAnsi="Times New Roman" w:cs="Times New Roman"/>
          <w:sz w:val="24"/>
          <w:szCs w:val="24"/>
        </w:rPr>
        <w:t xml:space="preserve">more </w:t>
      </w:r>
      <w:r w:rsidR="006C7837">
        <w:rPr>
          <w:rFonts w:ascii="Times New Roman" w:hAnsi="Times New Roman" w:cs="Times New Roman"/>
          <w:sz w:val="24"/>
          <w:szCs w:val="24"/>
        </w:rPr>
        <w:t>than media themselves (p. 453).</w:t>
      </w:r>
    </w:p>
    <w:p w:rsidR="00AC22AF" w:rsidRDefault="0099489E" w:rsidP="00CE2FF0">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6490A">
        <w:rPr>
          <w:rFonts w:ascii="Times New Roman" w:hAnsi="Times New Roman" w:cs="Times New Roman"/>
          <w:sz w:val="24"/>
          <w:szCs w:val="24"/>
        </w:rPr>
        <w:t xml:space="preserve">Moreno (2006) </w:t>
      </w:r>
      <w:r w:rsidR="008F2B5D">
        <w:rPr>
          <w:rFonts w:ascii="Times New Roman" w:hAnsi="Times New Roman" w:cs="Times New Roman"/>
          <w:sz w:val="24"/>
          <w:szCs w:val="24"/>
        </w:rPr>
        <w:t xml:space="preserve">is </w:t>
      </w:r>
      <w:r w:rsidR="00292F99">
        <w:rPr>
          <w:rFonts w:ascii="Times New Roman" w:hAnsi="Times New Roman" w:cs="Times New Roman"/>
          <w:sz w:val="24"/>
          <w:szCs w:val="24"/>
        </w:rPr>
        <w:t xml:space="preserve">a recent example of research </w:t>
      </w:r>
      <w:r w:rsidR="00500310">
        <w:rPr>
          <w:rFonts w:ascii="Times New Roman" w:hAnsi="Times New Roman" w:cs="Times New Roman"/>
          <w:sz w:val="24"/>
          <w:szCs w:val="24"/>
        </w:rPr>
        <w:t xml:space="preserve">that tested method versus medium affect learning hypotheses. </w:t>
      </w:r>
      <w:r w:rsidR="00100138">
        <w:rPr>
          <w:rFonts w:ascii="Times New Roman" w:hAnsi="Times New Roman" w:cs="Times New Roman"/>
          <w:sz w:val="24"/>
          <w:szCs w:val="24"/>
        </w:rPr>
        <w:t xml:space="preserve">Moreover, </w:t>
      </w:r>
      <w:r w:rsidR="00620CE7">
        <w:rPr>
          <w:rFonts w:ascii="Times New Roman" w:hAnsi="Times New Roman" w:cs="Times New Roman"/>
          <w:sz w:val="24"/>
          <w:szCs w:val="24"/>
        </w:rPr>
        <w:t>s</w:t>
      </w:r>
      <w:r w:rsidR="00100138">
        <w:rPr>
          <w:rFonts w:ascii="Times New Roman" w:hAnsi="Times New Roman" w:cs="Times New Roman"/>
          <w:sz w:val="24"/>
          <w:szCs w:val="24"/>
        </w:rPr>
        <w:t>he focused on one of the most recently suggested instructional methods: the modality effect (</w:t>
      </w:r>
      <w:r w:rsidR="00683429">
        <w:rPr>
          <w:rFonts w:ascii="Times New Roman" w:hAnsi="Times New Roman" w:cs="Times New Roman"/>
          <w:sz w:val="24"/>
          <w:szCs w:val="24"/>
        </w:rPr>
        <w:t>Mayer, 2001</w:t>
      </w:r>
      <w:r w:rsidR="00852257">
        <w:rPr>
          <w:rFonts w:ascii="Times New Roman" w:hAnsi="Times New Roman" w:cs="Times New Roman"/>
          <w:sz w:val="24"/>
          <w:szCs w:val="24"/>
        </w:rPr>
        <w:t xml:space="preserve">, p. 134). </w:t>
      </w:r>
      <w:r w:rsidR="000872F8">
        <w:rPr>
          <w:rFonts w:ascii="Times New Roman" w:hAnsi="Times New Roman" w:cs="Times New Roman"/>
          <w:sz w:val="24"/>
          <w:szCs w:val="24"/>
        </w:rPr>
        <w:t xml:space="preserve">Moreno (2006) </w:t>
      </w:r>
      <w:r w:rsidR="00381C28">
        <w:rPr>
          <w:rFonts w:ascii="Times New Roman" w:hAnsi="Times New Roman" w:cs="Times New Roman"/>
          <w:sz w:val="24"/>
          <w:szCs w:val="24"/>
        </w:rPr>
        <w:t xml:space="preserve">examined whether there is a possible interaction between </w:t>
      </w:r>
      <w:r w:rsidR="00A1171C">
        <w:rPr>
          <w:rFonts w:ascii="Times New Roman" w:hAnsi="Times New Roman" w:cs="Times New Roman"/>
          <w:sz w:val="24"/>
          <w:szCs w:val="24"/>
        </w:rPr>
        <w:t xml:space="preserve">the </w:t>
      </w:r>
      <w:r w:rsidR="00381C28">
        <w:rPr>
          <w:rFonts w:ascii="Times New Roman" w:hAnsi="Times New Roman" w:cs="Times New Roman"/>
          <w:sz w:val="24"/>
          <w:szCs w:val="24"/>
        </w:rPr>
        <w:t xml:space="preserve">modality </w:t>
      </w:r>
      <w:r w:rsidR="00A1171C">
        <w:rPr>
          <w:rFonts w:ascii="Times New Roman" w:hAnsi="Times New Roman" w:cs="Times New Roman"/>
          <w:sz w:val="24"/>
          <w:szCs w:val="24"/>
        </w:rPr>
        <w:t>principle</w:t>
      </w:r>
      <w:r w:rsidR="00381C28">
        <w:rPr>
          <w:rFonts w:ascii="Times New Roman" w:hAnsi="Times New Roman" w:cs="Times New Roman"/>
          <w:sz w:val="24"/>
          <w:szCs w:val="24"/>
        </w:rPr>
        <w:t xml:space="preserve"> and type of media used to </w:t>
      </w:r>
      <w:r w:rsidR="00DE771D">
        <w:rPr>
          <w:rFonts w:ascii="Times New Roman" w:hAnsi="Times New Roman" w:cs="Times New Roman"/>
          <w:sz w:val="24"/>
          <w:szCs w:val="24"/>
        </w:rPr>
        <w:t xml:space="preserve">determine </w:t>
      </w:r>
      <w:r w:rsidR="00DF01EF">
        <w:rPr>
          <w:rFonts w:ascii="Times New Roman" w:hAnsi="Times New Roman" w:cs="Times New Roman"/>
          <w:sz w:val="24"/>
          <w:szCs w:val="24"/>
        </w:rPr>
        <w:t xml:space="preserve">whether different </w:t>
      </w:r>
      <w:r w:rsidR="00A1171C">
        <w:rPr>
          <w:rFonts w:ascii="Times New Roman" w:hAnsi="Times New Roman" w:cs="Times New Roman"/>
          <w:sz w:val="24"/>
          <w:szCs w:val="24"/>
        </w:rPr>
        <w:t>media can moderate the modality principle</w:t>
      </w:r>
      <w:r w:rsidR="008A3628">
        <w:rPr>
          <w:rFonts w:ascii="Times New Roman" w:hAnsi="Times New Roman" w:cs="Times New Roman"/>
          <w:sz w:val="24"/>
          <w:szCs w:val="24"/>
        </w:rPr>
        <w:t>. Sh</w:t>
      </w:r>
      <w:r w:rsidR="009F1E5A">
        <w:rPr>
          <w:rFonts w:ascii="Times New Roman" w:hAnsi="Times New Roman" w:cs="Times New Roman"/>
          <w:sz w:val="24"/>
          <w:szCs w:val="24"/>
        </w:rPr>
        <w:t>e used</w:t>
      </w:r>
      <w:r w:rsidR="00D214DA">
        <w:rPr>
          <w:rFonts w:ascii="Times New Roman" w:hAnsi="Times New Roman" w:cs="Times New Roman"/>
          <w:sz w:val="24"/>
          <w:szCs w:val="24"/>
        </w:rPr>
        <w:t xml:space="preserve"> three </w:t>
      </w:r>
      <w:r w:rsidR="00D214DA">
        <w:rPr>
          <w:rFonts w:ascii="Times New Roman" w:hAnsi="Times New Roman" w:cs="Times New Roman"/>
          <w:sz w:val="24"/>
          <w:szCs w:val="24"/>
        </w:rPr>
        <w:lastRenderedPageBreak/>
        <w:t xml:space="preserve">types of media: “desktop multimedia explanations, agent-based multimedia games” and </w:t>
      </w:r>
      <w:r w:rsidR="00FC507C">
        <w:rPr>
          <w:rFonts w:ascii="Times New Roman" w:hAnsi="Times New Roman" w:cs="Times New Roman"/>
          <w:sz w:val="24"/>
          <w:szCs w:val="24"/>
        </w:rPr>
        <w:t xml:space="preserve">“virtual reality environments” (p. 152). </w:t>
      </w:r>
      <w:r w:rsidR="00F16249">
        <w:rPr>
          <w:rFonts w:ascii="Times New Roman" w:hAnsi="Times New Roman" w:cs="Times New Roman"/>
          <w:sz w:val="24"/>
          <w:szCs w:val="24"/>
        </w:rPr>
        <w:t xml:space="preserve">Results of participant performance on both </w:t>
      </w:r>
      <w:r w:rsidR="00E93C17">
        <w:rPr>
          <w:rFonts w:ascii="Times New Roman" w:hAnsi="Times New Roman" w:cs="Times New Roman"/>
          <w:sz w:val="24"/>
          <w:szCs w:val="24"/>
        </w:rPr>
        <w:t xml:space="preserve">retention and transfer tests revealed </w:t>
      </w:r>
      <w:r w:rsidR="0097217F">
        <w:rPr>
          <w:rFonts w:ascii="Times New Roman" w:hAnsi="Times New Roman" w:cs="Times New Roman"/>
          <w:sz w:val="24"/>
          <w:szCs w:val="24"/>
        </w:rPr>
        <w:t xml:space="preserve">only a significant effect of the modality principle </w:t>
      </w:r>
      <w:r w:rsidR="003D4760">
        <w:rPr>
          <w:rFonts w:ascii="Times New Roman" w:hAnsi="Times New Roman" w:cs="Times New Roman"/>
          <w:sz w:val="24"/>
          <w:szCs w:val="24"/>
        </w:rPr>
        <w:t xml:space="preserve">excluding main effect of media and </w:t>
      </w:r>
      <w:r w:rsidR="00140EF6">
        <w:rPr>
          <w:rFonts w:ascii="Times New Roman" w:hAnsi="Times New Roman" w:cs="Times New Roman"/>
          <w:sz w:val="24"/>
          <w:szCs w:val="24"/>
        </w:rPr>
        <w:t xml:space="preserve">any combined effect of </w:t>
      </w:r>
      <w:r w:rsidR="00F95848">
        <w:rPr>
          <w:rFonts w:ascii="Times New Roman" w:hAnsi="Times New Roman" w:cs="Times New Roman"/>
          <w:sz w:val="24"/>
          <w:szCs w:val="24"/>
        </w:rPr>
        <w:t xml:space="preserve">the modality principle and media (p. 153). </w:t>
      </w:r>
      <w:r w:rsidR="004A576B">
        <w:rPr>
          <w:rFonts w:ascii="Times New Roman" w:hAnsi="Times New Roman" w:cs="Times New Roman"/>
          <w:sz w:val="24"/>
          <w:szCs w:val="24"/>
        </w:rPr>
        <w:t xml:space="preserve">In addition, </w:t>
      </w:r>
      <w:r w:rsidR="00DD4C1F">
        <w:rPr>
          <w:rFonts w:ascii="Times New Roman" w:hAnsi="Times New Roman" w:cs="Times New Roman"/>
          <w:sz w:val="24"/>
          <w:szCs w:val="24"/>
        </w:rPr>
        <w:t>citing</w:t>
      </w:r>
      <w:r w:rsidR="004A576B">
        <w:rPr>
          <w:rFonts w:ascii="Times New Roman" w:hAnsi="Times New Roman" w:cs="Times New Roman"/>
          <w:sz w:val="24"/>
          <w:szCs w:val="24"/>
        </w:rPr>
        <w:t xml:space="preserve"> </w:t>
      </w:r>
      <w:proofErr w:type="spellStart"/>
      <w:r w:rsidR="004A576B">
        <w:rPr>
          <w:rFonts w:ascii="Times New Roman" w:hAnsi="Times New Roman" w:cs="Times New Roman"/>
          <w:sz w:val="24"/>
          <w:szCs w:val="24"/>
        </w:rPr>
        <w:t>Ginns</w:t>
      </w:r>
      <w:proofErr w:type="spellEnd"/>
      <w:r w:rsidR="004A576B">
        <w:rPr>
          <w:rFonts w:ascii="Times New Roman" w:hAnsi="Times New Roman" w:cs="Times New Roman"/>
          <w:sz w:val="24"/>
          <w:szCs w:val="24"/>
        </w:rPr>
        <w:t>’ (2005) meta-analysis of the modality principle, Moreno (2006)</w:t>
      </w:r>
      <w:r w:rsidR="00AD3826">
        <w:rPr>
          <w:rFonts w:ascii="Times New Roman" w:hAnsi="Times New Roman" w:cs="Times New Roman"/>
          <w:sz w:val="24"/>
          <w:szCs w:val="24"/>
        </w:rPr>
        <w:t xml:space="preserve"> </w:t>
      </w:r>
      <w:r w:rsidR="009974AF">
        <w:rPr>
          <w:rFonts w:ascii="Times New Roman" w:hAnsi="Times New Roman" w:cs="Times New Roman"/>
          <w:sz w:val="24"/>
          <w:szCs w:val="24"/>
        </w:rPr>
        <w:t xml:space="preserve">further claimed that </w:t>
      </w:r>
      <w:r w:rsidR="00D32E76">
        <w:rPr>
          <w:rFonts w:ascii="Times New Roman" w:hAnsi="Times New Roman" w:cs="Times New Roman"/>
          <w:sz w:val="24"/>
          <w:szCs w:val="24"/>
        </w:rPr>
        <w:t xml:space="preserve">as long as learning material has high element interactivity and </w:t>
      </w:r>
      <w:r w:rsidR="00793D91">
        <w:rPr>
          <w:rFonts w:ascii="Times New Roman" w:hAnsi="Times New Roman" w:cs="Times New Roman"/>
          <w:sz w:val="24"/>
          <w:szCs w:val="24"/>
        </w:rPr>
        <w:t xml:space="preserve">instruction is system paced, the modality principle holds true across not only different media but different </w:t>
      </w:r>
      <w:r w:rsidR="0040499C">
        <w:rPr>
          <w:rFonts w:ascii="Times New Roman" w:hAnsi="Times New Roman" w:cs="Times New Roman"/>
          <w:sz w:val="24"/>
          <w:szCs w:val="24"/>
        </w:rPr>
        <w:t xml:space="preserve">subject domains (p. </w:t>
      </w:r>
      <w:r w:rsidR="00940646">
        <w:rPr>
          <w:rFonts w:ascii="Times New Roman" w:hAnsi="Times New Roman" w:cs="Times New Roman"/>
          <w:sz w:val="24"/>
          <w:szCs w:val="24"/>
        </w:rPr>
        <w:t xml:space="preserve">154). </w:t>
      </w:r>
      <w:r w:rsidR="008E68EB">
        <w:rPr>
          <w:rFonts w:ascii="Times New Roman" w:hAnsi="Times New Roman" w:cs="Times New Roman"/>
          <w:sz w:val="24"/>
          <w:szCs w:val="24"/>
        </w:rPr>
        <w:t>However, Moreno (2006) also emphasize</w:t>
      </w:r>
      <w:r w:rsidR="00090331">
        <w:rPr>
          <w:rFonts w:ascii="Times New Roman" w:hAnsi="Times New Roman" w:cs="Times New Roman"/>
          <w:sz w:val="24"/>
          <w:szCs w:val="24"/>
        </w:rPr>
        <w:t>d</w:t>
      </w:r>
      <w:r w:rsidR="008E68EB">
        <w:rPr>
          <w:rFonts w:ascii="Times New Roman" w:hAnsi="Times New Roman" w:cs="Times New Roman"/>
          <w:sz w:val="24"/>
          <w:szCs w:val="24"/>
        </w:rPr>
        <w:t xml:space="preserve"> that since different media can support different </w:t>
      </w:r>
      <w:r w:rsidR="000D09A2">
        <w:rPr>
          <w:rFonts w:ascii="Times New Roman" w:hAnsi="Times New Roman" w:cs="Times New Roman"/>
          <w:sz w:val="24"/>
          <w:szCs w:val="24"/>
        </w:rPr>
        <w:t>instructional methods</w:t>
      </w:r>
      <w:r w:rsidR="00740912">
        <w:rPr>
          <w:rFonts w:ascii="Times New Roman" w:hAnsi="Times New Roman" w:cs="Times New Roman"/>
          <w:sz w:val="24"/>
          <w:szCs w:val="24"/>
        </w:rPr>
        <w:t>,</w:t>
      </w:r>
      <w:r w:rsidR="00090331">
        <w:rPr>
          <w:rFonts w:ascii="Times New Roman" w:hAnsi="Times New Roman" w:cs="Times New Roman"/>
          <w:sz w:val="24"/>
          <w:szCs w:val="24"/>
        </w:rPr>
        <w:t xml:space="preserve"> </w:t>
      </w:r>
      <w:r w:rsidR="00D401C2">
        <w:rPr>
          <w:rFonts w:ascii="Times New Roman" w:hAnsi="Times New Roman" w:cs="Times New Roman"/>
          <w:sz w:val="24"/>
          <w:szCs w:val="24"/>
        </w:rPr>
        <w:t xml:space="preserve">functional capabilities of media should be kept </w:t>
      </w:r>
      <w:r w:rsidR="00642C45">
        <w:rPr>
          <w:rFonts w:ascii="Times New Roman" w:hAnsi="Times New Roman" w:cs="Times New Roman"/>
          <w:sz w:val="24"/>
          <w:szCs w:val="24"/>
        </w:rPr>
        <w:t>in</w:t>
      </w:r>
      <w:r w:rsidR="00D401C2">
        <w:rPr>
          <w:rFonts w:ascii="Times New Roman" w:hAnsi="Times New Roman" w:cs="Times New Roman"/>
          <w:sz w:val="24"/>
          <w:szCs w:val="24"/>
        </w:rPr>
        <w:t xml:space="preserve"> mind </w:t>
      </w:r>
      <w:r w:rsidR="00642C45">
        <w:rPr>
          <w:rFonts w:ascii="Times New Roman" w:hAnsi="Times New Roman" w:cs="Times New Roman"/>
          <w:sz w:val="24"/>
          <w:szCs w:val="24"/>
        </w:rPr>
        <w:t xml:space="preserve">before concluding about effectiveness of </w:t>
      </w:r>
      <w:r w:rsidR="00BA720A">
        <w:rPr>
          <w:rFonts w:ascii="Times New Roman" w:hAnsi="Times New Roman" w:cs="Times New Roman"/>
          <w:sz w:val="24"/>
          <w:szCs w:val="24"/>
        </w:rPr>
        <w:t xml:space="preserve">media (p. </w:t>
      </w:r>
      <w:r w:rsidR="00CC77B6">
        <w:rPr>
          <w:rFonts w:ascii="Times New Roman" w:hAnsi="Times New Roman" w:cs="Times New Roman"/>
          <w:sz w:val="24"/>
          <w:szCs w:val="24"/>
        </w:rPr>
        <w:t>156).</w:t>
      </w:r>
      <w:r w:rsidR="00642C45">
        <w:rPr>
          <w:rFonts w:ascii="Times New Roman" w:hAnsi="Times New Roman" w:cs="Times New Roman"/>
          <w:sz w:val="24"/>
          <w:szCs w:val="24"/>
        </w:rPr>
        <w:t xml:space="preserve"> </w:t>
      </w:r>
    </w:p>
    <w:p w:rsidR="00521FFC" w:rsidRDefault="00AC22AF" w:rsidP="00CE2FF0">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sum up, </w:t>
      </w:r>
      <w:r w:rsidR="003129C5">
        <w:rPr>
          <w:rFonts w:ascii="Times New Roman" w:hAnsi="Times New Roman" w:cs="Times New Roman"/>
          <w:sz w:val="24"/>
          <w:szCs w:val="24"/>
        </w:rPr>
        <w:t>previous research shows that</w:t>
      </w:r>
      <w:r w:rsidR="00CC77B6">
        <w:rPr>
          <w:rFonts w:ascii="Times New Roman" w:hAnsi="Times New Roman" w:cs="Times New Roman"/>
          <w:sz w:val="24"/>
          <w:szCs w:val="24"/>
        </w:rPr>
        <w:t xml:space="preserve"> </w:t>
      </w:r>
      <w:r w:rsidR="00725FA4">
        <w:rPr>
          <w:rFonts w:ascii="Times New Roman" w:hAnsi="Times New Roman" w:cs="Times New Roman"/>
          <w:sz w:val="24"/>
          <w:szCs w:val="24"/>
        </w:rPr>
        <w:t xml:space="preserve">instructional method that can be employed by a particular type of media </w:t>
      </w:r>
      <w:r w:rsidR="006466D6">
        <w:rPr>
          <w:rFonts w:ascii="Times New Roman" w:hAnsi="Times New Roman" w:cs="Times New Roman"/>
          <w:sz w:val="24"/>
          <w:szCs w:val="24"/>
        </w:rPr>
        <w:t xml:space="preserve">may have stronger effects than </w:t>
      </w:r>
      <w:r w:rsidR="00B008CF">
        <w:rPr>
          <w:rFonts w:ascii="Times New Roman" w:hAnsi="Times New Roman" w:cs="Times New Roman"/>
          <w:sz w:val="24"/>
          <w:szCs w:val="24"/>
        </w:rPr>
        <w:t xml:space="preserve">the media themselves on learning. </w:t>
      </w:r>
      <w:r w:rsidR="0072678C">
        <w:rPr>
          <w:rFonts w:ascii="Times New Roman" w:hAnsi="Times New Roman" w:cs="Times New Roman"/>
          <w:sz w:val="24"/>
          <w:szCs w:val="24"/>
        </w:rPr>
        <w:t xml:space="preserve">On the other hand, different media have different affordances </w:t>
      </w:r>
      <w:r w:rsidR="004D4538">
        <w:rPr>
          <w:rFonts w:ascii="Times New Roman" w:hAnsi="Times New Roman" w:cs="Times New Roman"/>
          <w:sz w:val="24"/>
          <w:szCs w:val="24"/>
        </w:rPr>
        <w:t xml:space="preserve">that may enable or constrain </w:t>
      </w:r>
      <w:r w:rsidR="00E75F8A">
        <w:rPr>
          <w:rFonts w:ascii="Times New Roman" w:hAnsi="Times New Roman" w:cs="Times New Roman"/>
          <w:sz w:val="24"/>
          <w:szCs w:val="24"/>
        </w:rPr>
        <w:t xml:space="preserve">instructional methods. Hence, </w:t>
      </w:r>
      <w:r w:rsidR="000401B2">
        <w:rPr>
          <w:rFonts w:ascii="Times New Roman" w:hAnsi="Times New Roman" w:cs="Times New Roman"/>
          <w:sz w:val="24"/>
          <w:szCs w:val="24"/>
        </w:rPr>
        <w:t xml:space="preserve">functional capabilities or affordances of media should also be </w:t>
      </w:r>
      <w:r w:rsidR="00E63CA4">
        <w:rPr>
          <w:rFonts w:ascii="Times New Roman" w:hAnsi="Times New Roman" w:cs="Times New Roman"/>
          <w:sz w:val="24"/>
          <w:szCs w:val="24"/>
        </w:rPr>
        <w:t>paid attention</w:t>
      </w:r>
      <w:r w:rsidR="00B7050A">
        <w:rPr>
          <w:rFonts w:ascii="Times New Roman" w:hAnsi="Times New Roman" w:cs="Times New Roman"/>
          <w:sz w:val="24"/>
          <w:szCs w:val="24"/>
        </w:rPr>
        <w:t xml:space="preserve">. </w:t>
      </w:r>
      <w:r w:rsidR="004A074B">
        <w:rPr>
          <w:rFonts w:ascii="Times New Roman" w:hAnsi="Times New Roman" w:cs="Times New Roman"/>
          <w:sz w:val="24"/>
          <w:szCs w:val="24"/>
        </w:rPr>
        <w:t xml:space="preserve">All these factors seem to be directly relevant to technology integration in that it includes the implementation of instructional methods through the use of </w:t>
      </w:r>
      <w:r w:rsidR="00521FFC">
        <w:rPr>
          <w:rFonts w:ascii="Times New Roman" w:hAnsi="Times New Roman" w:cs="Times New Roman"/>
          <w:sz w:val="24"/>
          <w:szCs w:val="24"/>
        </w:rPr>
        <w:t>media.</w:t>
      </w:r>
    </w:p>
    <w:p w:rsidR="003E51FD" w:rsidRDefault="009D22F5" w:rsidP="002934AF">
      <w:pPr>
        <w:tabs>
          <w:tab w:val="left" w:pos="851"/>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More </w:t>
      </w:r>
      <w:r w:rsidR="00E837A4">
        <w:rPr>
          <w:rFonts w:ascii="Times New Roman" w:hAnsi="Times New Roman" w:cs="Times New Roman"/>
          <w:b/>
          <w:sz w:val="24"/>
          <w:szCs w:val="24"/>
        </w:rPr>
        <w:t xml:space="preserve">Critical </w:t>
      </w:r>
      <w:r w:rsidR="00983C97">
        <w:rPr>
          <w:rFonts w:ascii="Times New Roman" w:hAnsi="Times New Roman" w:cs="Times New Roman"/>
          <w:b/>
          <w:sz w:val="24"/>
          <w:szCs w:val="24"/>
        </w:rPr>
        <w:t>Insights</w:t>
      </w:r>
      <w:r w:rsidR="000C6F36">
        <w:rPr>
          <w:rFonts w:ascii="Times New Roman" w:hAnsi="Times New Roman" w:cs="Times New Roman"/>
          <w:b/>
          <w:sz w:val="24"/>
          <w:szCs w:val="24"/>
        </w:rPr>
        <w:t xml:space="preserve"> </w:t>
      </w:r>
      <w:r w:rsidR="000E1391">
        <w:rPr>
          <w:rFonts w:ascii="Times New Roman" w:hAnsi="Times New Roman" w:cs="Times New Roman"/>
          <w:b/>
          <w:sz w:val="24"/>
          <w:szCs w:val="24"/>
        </w:rPr>
        <w:t xml:space="preserve">and </w:t>
      </w:r>
      <w:r w:rsidR="00B9396C">
        <w:rPr>
          <w:rFonts w:ascii="Times New Roman" w:hAnsi="Times New Roman" w:cs="Times New Roman"/>
          <w:b/>
          <w:sz w:val="24"/>
          <w:szCs w:val="24"/>
        </w:rPr>
        <w:t>Implications</w:t>
      </w:r>
      <w:r w:rsidR="000E1391">
        <w:rPr>
          <w:rFonts w:ascii="Times New Roman" w:hAnsi="Times New Roman" w:cs="Times New Roman"/>
          <w:b/>
          <w:sz w:val="24"/>
          <w:szCs w:val="24"/>
        </w:rPr>
        <w:t xml:space="preserve"> for Future Res</w:t>
      </w:r>
      <w:r w:rsidR="007E0AA1">
        <w:rPr>
          <w:rFonts w:ascii="Times New Roman" w:hAnsi="Times New Roman" w:cs="Times New Roman"/>
          <w:b/>
          <w:sz w:val="24"/>
          <w:szCs w:val="24"/>
        </w:rPr>
        <w:t>earc</w:t>
      </w:r>
      <w:r w:rsidR="000E1391">
        <w:rPr>
          <w:rFonts w:ascii="Times New Roman" w:hAnsi="Times New Roman" w:cs="Times New Roman"/>
          <w:b/>
          <w:sz w:val="24"/>
          <w:szCs w:val="24"/>
        </w:rPr>
        <w:t>h and Practice</w:t>
      </w:r>
    </w:p>
    <w:p w:rsidR="008045C1" w:rsidRDefault="003A4CBC" w:rsidP="003A4CBC">
      <w:pPr>
        <w:tabs>
          <w:tab w:val="left" w:pos="851"/>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724CD">
        <w:rPr>
          <w:rFonts w:ascii="Times New Roman" w:hAnsi="Times New Roman" w:cs="Times New Roman"/>
          <w:sz w:val="24"/>
          <w:szCs w:val="24"/>
        </w:rPr>
        <w:t>Previous research reviewed in the present paper suggest</w:t>
      </w:r>
      <w:r w:rsidR="00977019">
        <w:rPr>
          <w:rFonts w:ascii="Times New Roman" w:hAnsi="Times New Roman" w:cs="Times New Roman"/>
          <w:sz w:val="24"/>
          <w:szCs w:val="24"/>
        </w:rPr>
        <w:t>s</w:t>
      </w:r>
      <w:r w:rsidR="007724CD">
        <w:rPr>
          <w:rFonts w:ascii="Times New Roman" w:hAnsi="Times New Roman" w:cs="Times New Roman"/>
          <w:sz w:val="24"/>
          <w:szCs w:val="24"/>
        </w:rPr>
        <w:t xml:space="preserve"> that </w:t>
      </w:r>
      <w:r w:rsidR="00FC0A8E">
        <w:rPr>
          <w:rFonts w:ascii="Times New Roman" w:hAnsi="Times New Roman" w:cs="Times New Roman"/>
          <w:sz w:val="24"/>
          <w:szCs w:val="24"/>
        </w:rPr>
        <w:t>generally researchers tend to differentiate between technology integration and</w:t>
      </w:r>
      <w:r w:rsidR="00443A14">
        <w:rPr>
          <w:rFonts w:ascii="Times New Roman" w:hAnsi="Times New Roman" w:cs="Times New Roman"/>
          <w:sz w:val="24"/>
          <w:szCs w:val="24"/>
        </w:rPr>
        <w:t xml:space="preserve"> </w:t>
      </w:r>
      <w:r w:rsidR="00314381">
        <w:rPr>
          <w:rFonts w:ascii="Times New Roman" w:hAnsi="Times New Roman" w:cs="Times New Roman"/>
          <w:sz w:val="24"/>
          <w:szCs w:val="24"/>
        </w:rPr>
        <w:t>simple use</w:t>
      </w:r>
      <w:r w:rsidR="00580D69">
        <w:rPr>
          <w:rFonts w:ascii="Times New Roman" w:hAnsi="Times New Roman" w:cs="Times New Roman"/>
          <w:sz w:val="24"/>
          <w:szCs w:val="24"/>
        </w:rPr>
        <w:t xml:space="preserve"> of technological devices or media except for media comparison studies</w:t>
      </w:r>
      <w:r w:rsidR="00A4253A">
        <w:rPr>
          <w:rFonts w:ascii="Times New Roman" w:hAnsi="Times New Roman" w:cs="Times New Roman"/>
          <w:sz w:val="24"/>
          <w:szCs w:val="24"/>
        </w:rPr>
        <w:t xml:space="preserve">. </w:t>
      </w:r>
      <w:r w:rsidR="00025445">
        <w:rPr>
          <w:rFonts w:ascii="Times New Roman" w:hAnsi="Times New Roman" w:cs="Times New Roman"/>
          <w:sz w:val="24"/>
          <w:szCs w:val="24"/>
        </w:rPr>
        <w:t>In add</w:t>
      </w:r>
      <w:r w:rsidR="00025445">
        <w:rPr>
          <w:rFonts w:ascii="Times New Roman" w:hAnsi="Times New Roman" w:cs="Times New Roman"/>
          <w:sz w:val="24"/>
          <w:szCs w:val="24"/>
          <w:lang w:val="tr-TR"/>
        </w:rPr>
        <w:t xml:space="preserve">ition, researchers seem to have reached a consensus </w:t>
      </w:r>
      <w:r w:rsidR="00256C0E">
        <w:rPr>
          <w:rFonts w:ascii="Times New Roman" w:hAnsi="Times New Roman" w:cs="Times New Roman"/>
          <w:sz w:val="24"/>
          <w:szCs w:val="24"/>
          <w:lang w:val="tr-TR"/>
        </w:rPr>
        <w:t>on the defi</w:t>
      </w:r>
      <w:r w:rsidR="00094177">
        <w:rPr>
          <w:rFonts w:ascii="Times New Roman" w:hAnsi="Times New Roman" w:cs="Times New Roman"/>
          <w:sz w:val="24"/>
          <w:szCs w:val="24"/>
          <w:lang w:val="tr-TR"/>
        </w:rPr>
        <w:t>ni</w:t>
      </w:r>
      <w:r w:rsidR="00256C0E">
        <w:rPr>
          <w:rFonts w:ascii="Times New Roman" w:hAnsi="Times New Roman" w:cs="Times New Roman"/>
          <w:sz w:val="24"/>
          <w:szCs w:val="24"/>
          <w:lang w:val="tr-TR"/>
        </w:rPr>
        <w:t xml:space="preserve">tion of technology integration especially in that </w:t>
      </w:r>
      <w:r w:rsidR="00480A37">
        <w:rPr>
          <w:rFonts w:ascii="Times New Roman" w:hAnsi="Times New Roman" w:cs="Times New Roman"/>
          <w:sz w:val="24"/>
          <w:szCs w:val="24"/>
          <w:lang w:val="tr-TR"/>
        </w:rPr>
        <w:t xml:space="preserve">technology integration serves </w:t>
      </w:r>
      <w:r w:rsidR="000272B3">
        <w:rPr>
          <w:rFonts w:ascii="Times New Roman" w:hAnsi="Times New Roman" w:cs="Times New Roman"/>
          <w:sz w:val="24"/>
          <w:szCs w:val="24"/>
          <w:lang w:val="tr-TR"/>
        </w:rPr>
        <w:t xml:space="preserve">effective learning. </w:t>
      </w:r>
      <w:r w:rsidR="00A96F4E">
        <w:rPr>
          <w:rFonts w:ascii="Times New Roman" w:hAnsi="Times New Roman" w:cs="Times New Roman"/>
          <w:sz w:val="24"/>
          <w:szCs w:val="24"/>
          <w:lang w:val="tr-TR"/>
        </w:rPr>
        <w:t xml:space="preserve">In other words, </w:t>
      </w:r>
      <w:r w:rsidR="0055027C">
        <w:rPr>
          <w:rFonts w:ascii="Times New Roman" w:hAnsi="Times New Roman" w:cs="Times New Roman"/>
          <w:sz w:val="24"/>
          <w:szCs w:val="24"/>
          <w:lang w:val="tr-TR"/>
        </w:rPr>
        <w:t xml:space="preserve">technology integration has been conceptualized as a way of </w:t>
      </w:r>
      <w:r w:rsidR="00FC0A8E">
        <w:rPr>
          <w:rFonts w:ascii="Times New Roman" w:hAnsi="Times New Roman" w:cs="Times New Roman"/>
          <w:sz w:val="24"/>
          <w:szCs w:val="24"/>
        </w:rPr>
        <w:t xml:space="preserve"> </w:t>
      </w:r>
      <w:r w:rsidR="00904EAF">
        <w:rPr>
          <w:rFonts w:ascii="Times New Roman" w:hAnsi="Times New Roman" w:cs="Times New Roman"/>
          <w:sz w:val="24"/>
          <w:szCs w:val="24"/>
        </w:rPr>
        <w:t>instigating enhancement of both teaching and learning (e.g.,</w:t>
      </w:r>
      <w:r w:rsidR="009054BA">
        <w:rPr>
          <w:rFonts w:ascii="Times New Roman" w:hAnsi="Times New Roman" w:cs="Times New Roman"/>
          <w:sz w:val="24"/>
          <w:szCs w:val="24"/>
        </w:rPr>
        <w:t xml:space="preserve"> </w:t>
      </w:r>
      <w:proofErr w:type="gramStart"/>
      <w:r w:rsidR="00951871">
        <w:rPr>
          <w:rFonts w:ascii="Times New Roman" w:hAnsi="Times New Roman" w:cs="Times New Roman"/>
          <w:sz w:val="24"/>
          <w:szCs w:val="24"/>
        </w:rPr>
        <w:t xml:space="preserve">Mills &amp; </w:t>
      </w:r>
      <w:proofErr w:type="spellStart"/>
      <w:r w:rsidR="00951871">
        <w:rPr>
          <w:rFonts w:ascii="Times New Roman" w:hAnsi="Times New Roman" w:cs="Times New Roman"/>
          <w:sz w:val="24"/>
          <w:szCs w:val="24"/>
        </w:rPr>
        <w:t>Tincher</w:t>
      </w:r>
      <w:proofErr w:type="spellEnd"/>
      <w:r w:rsidR="00951871">
        <w:rPr>
          <w:rFonts w:ascii="Times New Roman" w:hAnsi="Times New Roman" w:cs="Times New Roman"/>
          <w:sz w:val="24"/>
          <w:szCs w:val="24"/>
        </w:rPr>
        <w:t xml:space="preserve">, </w:t>
      </w:r>
      <w:r w:rsidR="009054BA">
        <w:rPr>
          <w:rFonts w:ascii="Times New Roman" w:hAnsi="Times New Roman" w:cs="Times New Roman"/>
          <w:sz w:val="24"/>
          <w:szCs w:val="24"/>
        </w:rPr>
        <w:t>2002).</w:t>
      </w:r>
      <w:proofErr w:type="gramEnd"/>
      <w:r w:rsidR="009054BA">
        <w:rPr>
          <w:rFonts w:ascii="Times New Roman" w:hAnsi="Times New Roman" w:cs="Times New Roman"/>
          <w:sz w:val="24"/>
          <w:szCs w:val="24"/>
        </w:rPr>
        <w:t xml:space="preserve"> </w:t>
      </w:r>
      <w:r w:rsidR="00951871">
        <w:rPr>
          <w:rFonts w:ascii="Times New Roman" w:hAnsi="Times New Roman" w:cs="Times New Roman"/>
          <w:sz w:val="24"/>
          <w:szCs w:val="24"/>
        </w:rPr>
        <w:t xml:space="preserve">This understanding of technology integration, I think, is crucial to </w:t>
      </w:r>
      <w:r w:rsidR="00DD0CE3">
        <w:rPr>
          <w:rFonts w:ascii="Times New Roman" w:hAnsi="Times New Roman" w:cs="Times New Roman"/>
          <w:sz w:val="24"/>
          <w:szCs w:val="24"/>
        </w:rPr>
        <w:lastRenderedPageBreak/>
        <w:t xml:space="preserve">differentiate between utilization and integration of technology. </w:t>
      </w:r>
      <w:r w:rsidR="007D1D20">
        <w:rPr>
          <w:rFonts w:ascii="Times New Roman" w:hAnsi="Times New Roman" w:cs="Times New Roman"/>
          <w:sz w:val="24"/>
          <w:szCs w:val="24"/>
        </w:rPr>
        <w:t xml:space="preserve">Utilization of technology may be stated as the simple use of technological tools or media to deliver instruction whereas technology integration requires a more thorough reflection on how to contextualize both the content to teach and resources available which includes technology into a meaningful  learning environment. </w:t>
      </w:r>
      <w:r w:rsidR="004766DB">
        <w:rPr>
          <w:rFonts w:ascii="Times New Roman" w:hAnsi="Times New Roman" w:cs="Times New Roman"/>
          <w:sz w:val="24"/>
          <w:szCs w:val="24"/>
        </w:rPr>
        <w:t>To put it in another way, technology should not be simply used just for the sake of it</w:t>
      </w:r>
      <w:r w:rsidR="000D393F">
        <w:rPr>
          <w:rFonts w:ascii="Times New Roman" w:hAnsi="Times New Roman" w:cs="Times New Roman"/>
          <w:sz w:val="24"/>
          <w:szCs w:val="24"/>
        </w:rPr>
        <w:t>,</w:t>
      </w:r>
      <w:r w:rsidR="004766DB">
        <w:rPr>
          <w:rFonts w:ascii="Times New Roman" w:hAnsi="Times New Roman" w:cs="Times New Roman"/>
          <w:sz w:val="24"/>
          <w:szCs w:val="24"/>
        </w:rPr>
        <w:t xml:space="preserve"> but it should be </w:t>
      </w:r>
      <w:r w:rsidR="00056760">
        <w:rPr>
          <w:rFonts w:ascii="Times New Roman" w:hAnsi="Times New Roman" w:cs="Times New Roman"/>
          <w:sz w:val="24"/>
          <w:szCs w:val="24"/>
        </w:rPr>
        <w:t xml:space="preserve">integrated into any learning context </w:t>
      </w:r>
      <w:r w:rsidR="00B3783B">
        <w:rPr>
          <w:rFonts w:ascii="Times New Roman" w:hAnsi="Times New Roman" w:cs="Times New Roman"/>
          <w:sz w:val="24"/>
          <w:szCs w:val="24"/>
        </w:rPr>
        <w:t xml:space="preserve">to achieve certain educational or pedagogical purposes. </w:t>
      </w:r>
      <w:r w:rsidR="00AC21C6">
        <w:rPr>
          <w:rFonts w:ascii="Times New Roman" w:hAnsi="Times New Roman" w:cs="Times New Roman"/>
          <w:sz w:val="24"/>
          <w:szCs w:val="24"/>
        </w:rPr>
        <w:t xml:space="preserve">I think this further means that </w:t>
      </w:r>
      <w:r w:rsidR="00823016">
        <w:rPr>
          <w:rFonts w:ascii="Times New Roman" w:hAnsi="Times New Roman" w:cs="Times New Roman"/>
          <w:sz w:val="24"/>
          <w:szCs w:val="24"/>
        </w:rPr>
        <w:t xml:space="preserve">teachers should reflect upon not only technological resources in hand but also on the content they teach and their pedagogical purposes. </w:t>
      </w:r>
      <w:r w:rsidR="0023769C">
        <w:rPr>
          <w:rFonts w:ascii="Times New Roman" w:hAnsi="Times New Roman" w:cs="Times New Roman"/>
          <w:sz w:val="24"/>
          <w:szCs w:val="24"/>
        </w:rPr>
        <w:t xml:space="preserve">This argument is totally in line with TPACK framework </w:t>
      </w:r>
      <w:r w:rsidR="006C6DBA">
        <w:rPr>
          <w:rFonts w:ascii="Times New Roman" w:hAnsi="Times New Roman" w:cs="Times New Roman"/>
          <w:sz w:val="24"/>
          <w:szCs w:val="24"/>
        </w:rPr>
        <w:t>(</w:t>
      </w:r>
      <w:r w:rsidR="00620955">
        <w:rPr>
          <w:rFonts w:ascii="Times New Roman" w:hAnsi="Times New Roman" w:cs="Times New Roman"/>
          <w:sz w:val="24"/>
          <w:szCs w:val="24"/>
        </w:rPr>
        <w:t xml:space="preserve">Koehler &amp; </w:t>
      </w:r>
      <w:proofErr w:type="spellStart"/>
      <w:r w:rsidR="00620955">
        <w:rPr>
          <w:rFonts w:ascii="Times New Roman" w:hAnsi="Times New Roman" w:cs="Times New Roman"/>
          <w:sz w:val="24"/>
          <w:szCs w:val="24"/>
        </w:rPr>
        <w:t>Mishra</w:t>
      </w:r>
      <w:proofErr w:type="spellEnd"/>
      <w:r w:rsidR="00620955">
        <w:rPr>
          <w:rFonts w:ascii="Times New Roman" w:hAnsi="Times New Roman" w:cs="Times New Roman"/>
          <w:sz w:val="24"/>
          <w:szCs w:val="24"/>
        </w:rPr>
        <w:t xml:space="preserve">, 2008; Koehler &amp; </w:t>
      </w:r>
      <w:proofErr w:type="spellStart"/>
      <w:r w:rsidR="00620955">
        <w:rPr>
          <w:rFonts w:ascii="Times New Roman" w:hAnsi="Times New Roman" w:cs="Times New Roman"/>
          <w:sz w:val="24"/>
          <w:szCs w:val="24"/>
        </w:rPr>
        <w:t>Mishra</w:t>
      </w:r>
      <w:proofErr w:type="spellEnd"/>
      <w:r w:rsidR="00620955">
        <w:rPr>
          <w:rFonts w:ascii="Times New Roman" w:hAnsi="Times New Roman" w:cs="Times New Roman"/>
          <w:sz w:val="24"/>
          <w:szCs w:val="24"/>
        </w:rPr>
        <w:t xml:space="preserve">, 2009; </w:t>
      </w:r>
      <w:proofErr w:type="spellStart"/>
      <w:r w:rsidR="00620955">
        <w:rPr>
          <w:rFonts w:ascii="Times New Roman" w:hAnsi="Times New Roman" w:cs="Times New Roman"/>
          <w:sz w:val="24"/>
          <w:szCs w:val="24"/>
        </w:rPr>
        <w:t>Mishra</w:t>
      </w:r>
      <w:proofErr w:type="spellEnd"/>
      <w:r w:rsidR="00620955">
        <w:rPr>
          <w:rFonts w:ascii="Times New Roman" w:hAnsi="Times New Roman" w:cs="Times New Roman"/>
          <w:sz w:val="24"/>
          <w:szCs w:val="24"/>
        </w:rPr>
        <w:t xml:space="preserve"> &amp; Koehler, 2006)</w:t>
      </w:r>
      <w:r w:rsidR="00D0319A">
        <w:rPr>
          <w:rFonts w:ascii="Times New Roman" w:hAnsi="Times New Roman" w:cs="Times New Roman"/>
          <w:sz w:val="24"/>
          <w:szCs w:val="24"/>
        </w:rPr>
        <w:t xml:space="preserve"> that </w:t>
      </w:r>
      <w:r w:rsidR="00FB5263">
        <w:rPr>
          <w:rFonts w:ascii="Times New Roman" w:hAnsi="Times New Roman" w:cs="Times New Roman"/>
          <w:sz w:val="24"/>
          <w:szCs w:val="24"/>
        </w:rPr>
        <w:t xml:space="preserve">emphasizes </w:t>
      </w:r>
      <w:r w:rsidR="000F4A2D">
        <w:rPr>
          <w:rFonts w:ascii="Times New Roman" w:hAnsi="Times New Roman" w:cs="Times New Roman"/>
          <w:sz w:val="24"/>
          <w:szCs w:val="24"/>
        </w:rPr>
        <w:t xml:space="preserve">three core knowledge components (technology, content, and pedagogy) as well as the interrelationships between and among them. </w:t>
      </w:r>
      <w:r w:rsidR="004C4BB8">
        <w:rPr>
          <w:rFonts w:ascii="Times New Roman" w:hAnsi="Times New Roman" w:cs="Times New Roman"/>
          <w:sz w:val="24"/>
          <w:szCs w:val="24"/>
        </w:rPr>
        <w:t xml:space="preserve">Therefore, it is reasonable to </w:t>
      </w:r>
      <w:r w:rsidR="00C95E38">
        <w:rPr>
          <w:rFonts w:ascii="Times New Roman" w:hAnsi="Times New Roman" w:cs="Times New Roman"/>
          <w:sz w:val="24"/>
          <w:szCs w:val="24"/>
        </w:rPr>
        <w:t xml:space="preserve">claim that TPACK </w:t>
      </w:r>
      <w:r w:rsidR="00B82B05">
        <w:rPr>
          <w:rFonts w:ascii="Times New Roman" w:hAnsi="Times New Roman" w:cs="Times New Roman"/>
          <w:sz w:val="24"/>
          <w:szCs w:val="24"/>
        </w:rPr>
        <w:t xml:space="preserve">does not isolate technology as a set of isolated </w:t>
      </w:r>
      <w:r w:rsidR="00371FC0">
        <w:rPr>
          <w:rFonts w:ascii="Times New Roman" w:hAnsi="Times New Roman" w:cs="Times New Roman"/>
          <w:sz w:val="24"/>
          <w:szCs w:val="24"/>
        </w:rPr>
        <w:t xml:space="preserve">devices but as a resource to be </w:t>
      </w:r>
      <w:r w:rsidR="00B74EA2">
        <w:rPr>
          <w:rFonts w:ascii="Times New Roman" w:hAnsi="Times New Roman" w:cs="Times New Roman"/>
          <w:sz w:val="24"/>
          <w:szCs w:val="24"/>
        </w:rPr>
        <w:t xml:space="preserve">integrated with </w:t>
      </w:r>
      <w:r w:rsidR="008045C1">
        <w:rPr>
          <w:rFonts w:ascii="Times New Roman" w:hAnsi="Times New Roman" w:cs="Times New Roman"/>
          <w:sz w:val="24"/>
          <w:szCs w:val="24"/>
        </w:rPr>
        <w:t>content and pedagogy.</w:t>
      </w:r>
    </w:p>
    <w:p w:rsidR="001C6A4F" w:rsidRDefault="008045C1" w:rsidP="003A4CBC">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55675">
        <w:rPr>
          <w:rFonts w:ascii="Times New Roman" w:hAnsi="Times New Roman" w:cs="Times New Roman"/>
          <w:sz w:val="24"/>
          <w:szCs w:val="24"/>
        </w:rPr>
        <w:t>Likewise</w:t>
      </w:r>
      <w:r w:rsidR="00072A86">
        <w:rPr>
          <w:rFonts w:ascii="Times New Roman" w:hAnsi="Times New Roman" w:cs="Times New Roman"/>
          <w:sz w:val="24"/>
          <w:szCs w:val="24"/>
        </w:rPr>
        <w:t xml:space="preserve">, it is not surprising that </w:t>
      </w:r>
      <w:r w:rsidR="00544ED1">
        <w:rPr>
          <w:rFonts w:ascii="Times New Roman" w:hAnsi="Times New Roman" w:cs="Times New Roman"/>
          <w:sz w:val="24"/>
          <w:szCs w:val="24"/>
        </w:rPr>
        <w:t xml:space="preserve">previous research </w:t>
      </w:r>
      <w:r w:rsidR="003B6CE9">
        <w:rPr>
          <w:rFonts w:ascii="Times New Roman" w:hAnsi="Times New Roman" w:cs="Times New Roman"/>
          <w:sz w:val="24"/>
          <w:szCs w:val="24"/>
        </w:rPr>
        <w:t>also suggests</w:t>
      </w:r>
      <w:r w:rsidR="00CA4E18">
        <w:rPr>
          <w:rFonts w:ascii="Times New Roman" w:hAnsi="Times New Roman" w:cs="Times New Roman"/>
          <w:sz w:val="24"/>
          <w:szCs w:val="24"/>
        </w:rPr>
        <w:t xml:space="preserve"> </w:t>
      </w:r>
      <w:r w:rsidR="00CC50B6">
        <w:rPr>
          <w:rFonts w:ascii="Times New Roman" w:hAnsi="Times New Roman" w:cs="Times New Roman"/>
          <w:sz w:val="24"/>
          <w:szCs w:val="24"/>
        </w:rPr>
        <w:t xml:space="preserve">that </w:t>
      </w:r>
      <w:r w:rsidR="003B6CE9">
        <w:rPr>
          <w:rFonts w:ascii="Times New Roman" w:hAnsi="Times New Roman" w:cs="Times New Roman"/>
          <w:sz w:val="24"/>
          <w:szCs w:val="24"/>
        </w:rPr>
        <w:t xml:space="preserve">teachers’ beliefs including pedagogical </w:t>
      </w:r>
      <w:r w:rsidR="00580022">
        <w:rPr>
          <w:rFonts w:ascii="Times New Roman" w:hAnsi="Times New Roman" w:cs="Times New Roman"/>
          <w:sz w:val="24"/>
          <w:szCs w:val="24"/>
        </w:rPr>
        <w:t xml:space="preserve">and self-efficacy </w:t>
      </w:r>
      <w:r w:rsidR="003B6CE9">
        <w:rPr>
          <w:rFonts w:ascii="Times New Roman" w:hAnsi="Times New Roman" w:cs="Times New Roman"/>
          <w:sz w:val="24"/>
          <w:szCs w:val="24"/>
        </w:rPr>
        <w:t>o</w:t>
      </w:r>
      <w:r w:rsidR="0083228A">
        <w:rPr>
          <w:rFonts w:ascii="Times New Roman" w:hAnsi="Times New Roman" w:cs="Times New Roman"/>
          <w:sz w:val="24"/>
          <w:szCs w:val="24"/>
        </w:rPr>
        <w:t xml:space="preserve">nes are of </w:t>
      </w:r>
      <w:r w:rsidR="00DE6A96">
        <w:rPr>
          <w:rFonts w:ascii="Times New Roman" w:hAnsi="Times New Roman" w:cs="Times New Roman"/>
          <w:sz w:val="24"/>
          <w:szCs w:val="24"/>
        </w:rPr>
        <w:t xml:space="preserve">great importance for successful technology integration (e.g., </w:t>
      </w:r>
      <w:proofErr w:type="spellStart"/>
      <w:r w:rsidR="00D16F0F">
        <w:rPr>
          <w:rFonts w:ascii="Times New Roman" w:hAnsi="Times New Roman" w:cs="Times New Roman"/>
          <w:sz w:val="24"/>
          <w:szCs w:val="24"/>
        </w:rPr>
        <w:t>Ertmer</w:t>
      </w:r>
      <w:proofErr w:type="spellEnd"/>
      <w:r w:rsidR="00D16F0F">
        <w:rPr>
          <w:rFonts w:ascii="Times New Roman" w:hAnsi="Times New Roman" w:cs="Times New Roman"/>
          <w:sz w:val="24"/>
          <w:szCs w:val="24"/>
        </w:rPr>
        <w:t xml:space="preserve">, 1999; </w:t>
      </w:r>
      <w:proofErr w:type="spellStart"/>
      <w:r w:rsidR="00D16F0F">
        <w:rPr>
          <w:rFonts w:ascii="Times New Roman" w:hAnsi="Times New Roman" w:cs="Times New Roman"/>
          <w:sz w:val="24"/>
          <w:szCs w:val="24"/>
        </w:rPr>
        <w:t>Ertmer</w:t>
      </w:r>
      <w:proofErr w:type="spellEnd"/>
      <w:r w:rsidR="00D16F0F">
        <w:rPr>
          <w:rFonts w:ascii="Times New Roman" w:hAnsi="Times New Roman" w:cs="Times New Roman"/>
          <w:sz w:val="24"/>
          <w:szCs w:val="24"/>
        </w:rPr>
        <w:t xml:space="preserve">, 2005; </w:t>
      </w:r>
      <w:proofErr w:type="spellStart"/>
      <w:r w:rsidR="00F61B53">
        <w:rPr>
          <w:rFonts w:ascii="Times New Roman" w:hAnsi="Times New Roman" w:cs="Times New Roman"/>
          <w:sz w:val="24"/>
          <w:szCs w:val="24"/>
        </w:rPr>
        <w:t>Ertmer</w:t>
      </w:r>
      <w:proofErr w:type="spellEnd"/>
      <w:r w:rsidR="00F711CD">
        <w:rPr>
          <w:rFonts w:ascii="Times New Roman" w:hAnsi="Times New Roman" w:cs="Times New Roman"/>
          <w:sz w:val="24"/>
          <w:szCs w:val="24"/>
        </w:rPr>
        <w:t xml:space="preserve"> et al. 2003). </w:t>
      </w:r>
      <w:r w:rsidR="007D1C4D">
        <w:rPr>
          <w:rFonts w:ascii="Times New Roman" w:hAnsi="Times New Roman" w:cs="Times New Roman"/>
          <w:sz w:val="24"/>
          <w:szCs w:val="24"/>
        </w:rPr>
        <w:t xml:space="preserve">For instance, </w:t>
      </w:r>
      <w:proofErr w:type="spellStart"/>
      <w:r w:rsidR="00633B1B">
        <w:rPr>
          <w:rFonts w:ascii="Times New Roman" w:hAnsi="Times New Roman" w:cs="Times New Roman"/>
          <w:sz w:val="24"/>
          <w:szCs w:val="24"/>
        </w:rPr>
        <w:t>Ertmer</w:t>
      </w:r>
      <w:proofErr w:type="spellEnd"/>
      <w:r w:rsidR="00633B1B">
        <w:rPr>
          <w:rFonts w:ascii="Times New Roman" w:hAnsi="Times New Roman" w:cs="Times New Roman"/>
          <w:sz w:val="24"/>
          <w:szCs w:val="24"/>
        </w:rPr>
        <w:t xml:space="preserve"> et al. (2003) </w:t>
      </w:r>
      <w:r w:rsidR="009E15E2">
        <w:rPr>
          <w:rFonts w:ascii="Times New Roman" w:hAnsi="Times New Roman" w:cs="Times New Roman"/>
          <w:sz w:val="24"/>
          <w:szCs w:val="24"/>
        </w:rPr>
        <w:t xml:space="preserve">stated that </w:t>
      </w:r>
      <w:r w:rsidR="00CA4E18">
        <w:rPr>
          <w:rFonts w:ascii="Times New Roman" w:hAnsi="Times New Roman" w:cs="Times New Roman"/>
          <w:sz w:val="24"/>
          <w:szCs w:val="24"/>
        </w:rPr>
        <w:t xml:space="preserve">having optimistic or “best ideas about technology” is not enough </w:t>
      </w:r>
      <w:r w:rsidR="007C1798">
        <w:rPr>
          <w:rFonts w:ascii="Times New Roman" w:hAnsi="Times New Roman" w:cs="Times New Roman"/>
          <w:sz w:val="24"/>
          <w:szCs w:val="24"/>
        </w:rPr>
        <w:t xml:space="preserve">unless teachers have a certain belief that they can </w:t>
      </w:r>
      <w:r w:rsidR="00FA0F60">
        <w:rPr>
          <w:rFonts w:ascii="Times New Roman" w:hAnsi="Times New Roman" w:cs="Times New Roman"/>
          <w:sz w:val="24"/>
          <w:szCs w:val="24"/>
        </w:rPr>
        <w:t xml:space="preserve">integrate them </w:t>
      </w:r>
      <w:r w:rsidR="002A4C7C">
        <w:rPr>
          <w:rFonts w:ascii="Times New Roman" w:hAnsi="Times New Roman" w:cs="Times New Roman"/>
          <w:sz w:val="24"/>
          <w:szCs w:val="24"/>
        </w:rPr>
        <w:t xml:space="preserve">into their teaching (p. 97). </w:t>
      </w:r>
      <w:r w:rsidR="003C5798">
        <w:rPr>
          <w:rFonts w:ascii="Times New Roman" w:hAnsi="Times New Roman" w:cs="Times New Roman"/>
          <w:sz w:val="24"/>
          <w:szCs w:val="24"/>
        </w:rPr>
        <w:t xml:space="preserve">Similarly, </w:t>
      </w:r>
      <w:proofErr w:type="spellStart"/>
      <w:r w:rsidR="00780E21">
        <w:rPr>
          <w:rFonts w:ascii="Times New Roman" w:hAnsi="Times New Roman" w:cs="Times New Roman"/>
          <w:sz w:val="24"/>
          <w:szCs w:val="24"/>
        </w:rPr>
        <w:t>Ertmer</w:t>
      </w:r>
      <w:proofErr w:type="spellEnd"/>
      <w:r w:rsidR="00780E21">
        <w:rPr>
          <w:rFonts w:ascii="Times New Roman" w:hAnsi="Times New Roman" w:cs="Times New Roman"/>
          <w:sz w:val="24"/>
          <w:szCs w:val="24"/>
        </w:rPr>
        <w:t xml:space="preserve"> (2005) </w:t>
      </w:r>
      <w:r w:rsidR="008954F6">
        <w:rPr>
          <w:rFonts w:ascii="Times New Roman" w:hAnsi="Times New Roman" w:cs="Times New Roman"/>
          <w:sz w:val="24"/>
          <w:szCs w:val="24"/>
        </w:rPr>
        <w:t>asserted that if we wish to change teachers’ practice in terms of technology integration</w:t>
      </w:r>
      <w:r w:rsidR="00F67EFB">
        <w:rPr>
          <w:rFonts w:ascii="Times New Roman" w:hAnsi="Times New Roman" w:cs="Times New Roman"/>
          <w:sz w:val="24"/>
          <w:szCs w:val="24"/>
        </w:rPr>
        <w:t>, teachers’ pedagogical beliefs should be addressed</w:t>
      </w:r>
      <w:r w:rsidR="002B6E6D">
        <w:rPr>
          <w:rFonts w:ascii="Times New Roman" w:hAnsi="Times New Roman" w:cs="Times New Roman"/>
          <w:sz w:val="24"/>
          <w:szCs w:val="24"/>
        </w:rPr>
        <w:t>, but</w:t>
      </w:r>
      <w:r w:rsidR="00F67EFB">
        <w:rPr>
          <w:rFonts w:ascii="Times New Roman" w:hAnsi="Times New Roman" w:cs="Times New Roman"/>
          <w:sz w:val="24"/>
          <w:szCs w:val="24"/>
        </w:rPr>
        <w:t xml:space="preserve"> not ignored (p. </w:t>
      </w:r>
      <w:r w:rsidR="00FD50F9">
        <w:rPr>
          <w:rFonts w:ascii="Times New Roman" w:hAnsi="Times New Roman" w:cs="Times New Roman"/>
          <w:sz w:val="24"/>
          <w:szCs w:val="24"/>
        </w:rPr>
        <w:t xml:space="preserve">36). </w:t>
      </w:r>
      <w:r w:rsidR="00AA570A">
        <w:rPr>
          <w:rFonts w:ascii="Times New Roman" w:hAnsi="Times New Roman" w:cs="Times New Roman"/>
          <w:sz w:val="24"/>
          <w:szCs w:val="24"/>
        </w:rPr>
        <w:t xml:space="preserve">It seems to be also important to keep any possible interactions or relationships between teachers’ beliefs or self-efficacy perceptions and </w:t>
      </w:r>
      <w:r w:rsidR="005A1CFA">
        <w:rPr>
          <w:rFonts w:ascii="Times New Roman" w:hAnsi="Times New Roman" w:cs="Times New Roman"/>
          <w:sz w:val="24"/>
          <w:szCs w:val="24"/>
        </w:rPr>
        <w:t xml:space="preserve">their knowledge about technology integration (Nathan, 2009, </w:t>
      </w:r>
      <w:r w:rsidR="00853760">
        <w:rPr>
          <w:rFonts w:ascii="Times New Roman" w:hAnsi="Times New Roman" w:cs="Times New Roman"/>
          <w:sz w:val="24"/>
          <w:szCs w:val="24"/>
        </w:rPr>
        <w:t>p. 64).</w:t>
      </w:r>
      <w:r w:rsidR="00AA570A">
        <w:rPr>
          <w:rFonts w:ascii="Times New Roman" w:hAnsi="Times New Roman" w:cs="Times New Roman"/>
          <w:sz w:val="24"/>
          <w:szCs w:val="24"/>
        </w:rPr>
        <w:t xml:space="preserve"> </w:t>
      </w:r>
      <w:r w:rsidR="00055E0D">
        <w:rPr>
          <w:rFonts w:ascii="Times New Roman" w:hAnsi="Times New Roman" w:cs="Times New Roman"/>
          <w:sz w:val="24"/>
          <w:szCs w:val="24"/>
        </w:rPr>
        <w:t xml:space="preserve">I think </w:t>
      </w:r>
      <w:r w:rsidR="00EC55C8">
        <w:rPr>
          <w:rFonts w:ascii="Times New Roman" w:hAnsi="Times New Roman" w:cs="Times New Roman"/>
          <w:sz w:val="24"/>
          <w:szCs w:val="24"/>
        </w:rPr>
        <w:t xml:space="preserve">that </w:t>
      </w:r>
      <w:r w:rsidR="00055E0D">
        <w:rPr>
          <w:rFonts w:ascii="Times New Roman" w:hAnsi="Times New Roman" w:cs="Times New Roman"/>
          <w:sz w:val="24"/>
          <w:szCs w:val="24"/>
        </w:rPr>
        <w:t xml:space="preserve">what all these studies </w:t>
      </w:r>
      <w:r w:rsidR="004D6D4D">
        <w:rPr>
          <w:rFonts w:ascii="Times New Roman" w:hAnsi="Times New Roman" w:cs="Times New Roman"/>
          <w:sz w:val="24"/>
          <w:szCs w:val="24"/>
        </w:rPr>
        <w:t xml:space="preserve">suggest </w:t>
      </w:r>
      <w:r w:rsidR="000E6F7B">
        <w:rPr>
          <w:rFonts w:ascii="Times New Roman" w:hAnsi="Times New Roman" w:cs="Times New Roman"/>
          <w:sz w:val="24"/>
          <w:szCs w:val="24"/>
        </w:rPr>
        <w:t xml:space="preserve">is </w:t>
      </w:r>
      <w:r w:rsidR="00860BEE">
        <w:rPr>
          <w:rFonts w:ascii="Times New Roman" w:hAnsi="Times New Roman" w:cs="Times New Roman"/>
          <w:sz w:val="24"/>
          <w:szCs w:val="24"/>
        </w:rPr>
        <w:t xml:space="preserve">compatible with TPACK </w:t>
      </w:r>
      <w:r w:rsidR="007410AC">
        <w:rPr>
          <w:rFonts w:ascii="Times New Roman" w:hAnsi="Times New Roman" w:cs="Times New Roman"/>
          <w:sz w:val="24"/>
          <w:szCs w:val="24"/>
        </w:rPr>
        <w:t>since</w:t>
      </w:r>
      <w:r w:rsidR="00860BEE">
        <w:rPr>
          <w:rFonts w:ascii="Times New Roman" w:hAnsi="Times New Roman" w:cs="Times New Roman"/>
          <w:sz w:val="24"/>
          <w:szCs w:val="24"/>
        </w:rPr>
        <w:t xml:space="preserve"> </w:t>
      </w:r>
      <w:r w:rsidR="006D57C9">
        <w:rPr>
          <w:rFonts w:ascii="Times New Roman" w:hAnsi="Times New Roman" w:cs="Times New Roman"/>
          <w:sz w:val="24"/>
          <w:szCs w:val="24"/>
        </w:rPr>
        <w:t xml:space="preserve">teacher beliefs may function as an important </w:t>
      </w:r>
      <w:r w:rsidR="001260FA">
        <w:rPr>
          <w:rFonts w:ascii="Times New Roman" w:hAnsi="Times New Roman" w:cs="Times New Roman"/>
          <w:sz w:val="24"/>
          <w:szCs w:val="24"/>
        </w:rPr>
        <w:t xml:space="preserve">catalyst for </w:t>
      </w:r>
      <w:r w:rsidR="007560AE">
        <w:rPr>
          <w:rFonts w:ascii="Times New Roman" w:hAnsi="Times New Roman" w:cs="Times New Roman"/>
          <w:sz w:val="24"/>
          <w:szCs w:val="24"/>
        </w:rPr>
        <w:t xml:space="preserve">teachers’ </w:t>
      </w:r>
      <w:r w:rsidR="007560AE">
        <w:rPr>
          <w:rFonts w:ascii="Times New Roman" w:hAnsi="Times New Roman" w:cs="Times New Roman"/>
          <w:sz w:val="24"/>
          <w:szCs w:val="24"/>
        </w:rPr>
        <w:lastRenderedPageBreak/>
        <w:t xml:space="preserve">development of their knowledge bases and interconnections among them as specified by TPACK. </w:t>
      </w:r>
      <w:r w:rsidR="006E2083">
        <w:rPr>
          <w:rFonts w:ascii="Times New Roman" w:hAnsi="Times New Roman" w:cs="Times New Roman"/>
          <w:sz w:val="24"/>
          <w:szCs w:val="24"/>
        </w:rPr>
        <w:t xml:space="preserve">To illustrate, </w:t>
      </w:r>
      <w:r w:rsidR="006B7B74">
        <w:rPr>
          <w:rFonts w:ascii="Times New Roman" w:hAnsi="Times New Roman" w:cs="Times New Roman"/>
          <w:sz w:val="24"/>
          <w:szCs w:val="24"/>
        </w:rPr>
        <w:t xml:space="preserve">teachers’ pedagogical beliefs </w:t>
      </w:r>
      <w:r w:rsidR="00AB2155">
        <w:rPr>
          <w:rFonts w:ascii="Times New Roman" w:hAnsi="Times New Roman" w:cs="Times New Roman"/>
          <w:sz w:val="24"/>
          <w:szCs w:val="24"/>
        </w:rPr>
        <w:t xml:space="preserve">may moderate their </w:t>
      </w:r>
      <w:r w:rsidR="003F59C2">
        <w:rPr>
          <w:rFonts w:ascii="Times New Roman" w:hAnsi="Times New Roman" w:cs="Times New Roman"/>
          <w:sz w:val="24"/>
          <w:szCs w:val="24"/>
        </w:rPr>
        <w:t xml:space="preserve">attempts to </w:t>
      </w:r>
      <w:r w:rsidR="00D858FF">
        <w:rPr>
          <w:rFonts w:ascii="Times New Roman" w:hAnsi="Times New Roman" w:cs="Times New Roman"/>
          <w:sz w:val="24"/>
          <w:szCs w:val="24"/>
        </w:rPr>
        <w:t xml:space="preserve">bridge </w:t>
      </w:r>
      <w:r w:rsidR="00D14D97">
        <w:rPr>
          <w:rFonts w:ascii="Times New Roman" w:hAnsi="Times New Roman" w:cs="Times New Roman"/>
          <w:sz w:val="24"/>
          <w:szCs w:val="24"/>
        </w:rPr>
        <w:t xml:space="preserve">their technology, content and pedagogy </w:t>
      </w:r>
      <w:r w:rsidR="00DA6B02">
        <w:rPr>
          <w:rFonts w:ascii="Times New Roman" w:hAnsi="Times New Roman" w:cs="Times New Roman"/>
          <w:sz w:val="24"/>
          <w:szCs w:val="24"/>
        </w:rPr>
        <w:t>knowledge</w:t>
      </w:r>
      <w:r w:rsidR="006103D0">
        <w:rPr>
          <w:rFonts w:ascii="Times New Roman" w:hAnsi="Times New Roman" w:cs="Times New Roman"/>
          <w:sz w:val="24"/>
          <w:szCs w:val="24"/>
        </w:rPr>
        <w:t xml:space="preserve"> bases</w:t>
      </w:r>
      <w:r w:rsidR="00DA6B02">
        <w:rPr>
          <w:rFonts w:ascii="Times New Roman" w:hAnsi="Times New Roman" w:cs="Times New Roman"/>
          <w:sz w:val="24"/>
          <w:szCs w:val="24"/>
        </w:rPr>
        <w:t xml:space="preserve"> </w:t>
      </w:r>
      <w:r w:rsidR="008368E9">
        <w:rPr>
          <w:rFonts w:ascii="Times New Roman" w:hAnsi="Times New Roman" w:cs="Times New Roman"/>
          <w:sz w:val="24"/>
          <w:szCs w:val="24"/>
        </w:rPr>
        <w:t xml:space="preserve">by </w:t>
      </w:r>
      <w:r w:rsidR="002F1873">
        <w:rPr>
          <w:rFonts w:ascii="Times New Roman" w:hAnsi="Times New Roman" w:cs="Times New Roman"/>
          <w:sz w:val="24"/>
          <w:szCs w:val="24"/>
        </w:rPr>
        <w:t xml:space="preserve">affecting </w:t>
      </w:r>
      <w:r w:rsidR="00F01AE7">
        <w:rPr>
          <w:rFonts w:ascii="Times New Roman" w:hAnsi="Times New Roman" w:cs="Times New Roman"/>
          <w:sz w:val="24"/>
          <w:szCs w:val="24"/>
        </w:rPr>
        <w:t xml:space="preserve">for what purposes they would teach their </w:t>
      </w:r>
      <w:r w:rsidR="007002B2">
        <w:rPr>
          <w:rFonts w:ascii="Times New Roman" w:hAnsi="Times New Roman" w:cs="Times New Roman"/>
          <w:sz w:val="24"/>
          <w:szCs w:val="24"/>
        </w:rPr>
        <w:t xml:space="preserve">subject matter through integration of technology. </w:t>
      </w:r>
      <w:r w:rsidR="0057228D">
        <w:rPr>
          <w:rFonts w:ascii="Times New Roman" w:hAnsi="Times New Roman" w:cs="Times New Roman"/>
          <w:sz w:val="24"/>
          <w:szCs w:val="24"/>
        </w:rPr>
        <w:t>After all</w:t>
      </w:r>
      <w:r w:rsidR="000B486F">
        <w:rPr>
          <w:rFonts w:ascii="Times New Roman" w:hAnsi="Times New Roman" w:cs="Times New Roman"/>
          <w:sz w:val="24"/>
          <w:szCs w:val="24"/>
        </w:rPr>
        <w:t xml:space="preserve">, </w:t>
      </w:r>
      <w:r w:rsidR="0057228D">
        <w:rPr>
          <w:rFonts w:ascii="Times New Roman" w:hAnsi="Times New Roman" w:cs="Times New Roman"/>
          <w:sz w:val="24"/>
          <w:szCs w:val="24"/>
        </w:rPr>
        <w:t xml:space="preserve">teachers’ beliefs may also make it clear whether they are willing to integrate technology into their practice or not at the very beginning. </w:t>
      </w:r>
    </w:p>
    <w:p w:rsidR="00E837A4" w:rsidRDefault="001C6A4F" w:rsidP="003A4CBC">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Moreover, </w:t>
      </w:r>
      <w:r w:rsidR="006C1D83">
        <w:rPr>
          <w:rFonts w:ascii="Times New Roman" w:hAnsi="Times New Roman" w:cs="Times New Roman"/>
          <w:sz w:val="24"/>
          <w:szCs w:val="24"/>
        </w:rPr>
        <w:t xml:space="preserve">most of the previous research </w:t>
      </w:r>
      <w:r w:rsidR="004C47EF">
        <w:rPr>
          <w:rFonts w:ascii="Times New Roman" w:hAnsi="Times New Roman" w:cs="Times New Roman"/>
          <w:sz w:val="24"/>
          <w:szCs w:val="24"/>
        </w:rPr>
        <w:t xml:space="preserve">addressed in this paper </w:t>
      </w:r>
      <w:r w:rsidR="00306990">
        <w:rPr>
          <w:rFonts w:ascii="Times New Roman" w:hAnsi="Times New Roman" w:cs="Times New Roman"/>
          <w:sz w:val="24"/>
          <w:szCs w:val="24"/>
        </w:rPr>
        <w:t xml:space="preserve">focuses on </w:t>
      </w:r>
      <w:r w:rsidR="007C0109">
        <w:rPr>
          <w:rFonts w:ascii="Times New Roman" w:hAnsi="Times New Roman" w:cs="Times New Roman"/>
          <w:sz w:val="24"/>
          <w:szCs w:val="24"/>
        </w:rPr>
        <w:t xml:space="preserve">how to </w:t>
      </w:r>
      <w:r w:rsidR="00BF003A">
        <w:rPr>
          <w:rFonts w:ascii="Times New Roman" w:hAnsi="Times New Roman" w:cs="Times New Roman"/>
          <w:sz w:val="24"/>
          <w:szCs w:val="24"/>
        </w:rPr>
        <w:t xml:space="preserve">integrate technology in </w:t>
      </w:r>
      <w:r w:rsidR="00400389">
        <w:rPr>
          <w:rFonts w:ascii="Times New Roman" w:hAnsi="Times New Roman" w:cs="Times New Roman"/>
          <w:sz w:val="24"/>
          <w:szCs w:val="24"/>
        </w:rPr>
        <w:t xml:space="preserve">either </w:t>
      </w:r>
      <w:r w:rsidR="00BF003A">
        <w:rPr>
          <w:rFonts w:ascii="Times New Roman" w:hAnsi="Times New Roman" w:cs="Times New Roman"/>
          <w:sz w:val="24"/>
          <w:szCs w:val="24"/>
        </w:rPr>
        <w:t>general sense (</w:t>
      </w:r>
      <w:r w:rsidR="00400389">
        <w:rPr>
          <w:rFonts w:ascii="Times New Roman" w:hAnsi="Times New Roman" w:cs="Times New Roman"/>
          <w:sz w:val="24"/>
          <w:szCs w:val="24"/>
        </w:rPr>
        <w:t xml:space="preserve">e.g., </w:t>
      </w:r>
      <w:r w:rsidR="008006CB">
        <w:rPr>
          <w:rFonts w:ascii="Times New Roman" w:hAnsi="Times New Roman" w:cs="Times New Roman"/>
          <w:sz w:val="24"/>
          <w:szCs w:val="24"/>
        </w:rPr>
        <w:t>Bauer &amp; Kenton, 2005</w:t>
      </w:r>
      <w:r w:rsidR="005E093D">
        <w:rPr>
          <w:rFonts w:ascii="Times New Roman" w:hAnsi="Times New Roman" w:cs="Times New Roman"/>
          <w:sz w:val="24"/>
          <w:szCs w:val="24"/>
        </w:rPr>
        <w:t xml:space="preserve">; </w:t>
      </w:r>
      <w:proofErr w:type="spellStart"/>
      <w:r w:rsidR="005E093D">
        <w:rPr>
          <w:rFonts w:ascii="Times New Roman" w:hAnsi="Times New Roman" w:cs="Times New Roman"/>
          <w:sz w:val="24"/>
          <w:szCs w:val="24"/>
        </w:rPr>
        <w:t>Dede</w:t>
      </w:r>
      <w:proofErr w:type="spellEnd"/>
      <w:r w:rsidR="005E093D">
        <w:rPr>
          <w:rFonts w:ascii="Times New Roman" w:hAnsi="Times New Roman" w:cs="Times New Roman"/>
          <w:sz w:val="24"/>
          <w:szCs w:val="24"/>
        </w:rPr>
        <w:t>, 2000</w:t>
      </w:r>
      <w:r w:rsidR="00E31757">
        <w:rPr>
          <w:rFonts w:ascii="Times New Roman" w:hAnsi="Times New Roman" w:cs="Times New Roman"/>
          <w:sz w:val="24"/>
          <w:szCs w:val="24"/>
        </w:rPr>
        <w:t xml:space="preserve">) </w:t>
      </w:r>
      <w:r w:rsidR="00176DBC">
        <w:rPr>
          <w:rFonts w:ascii="Times New Roman" w:hAnsi="Times New Roman" w:cs="Times New Roman"/>
          <w:sz w:val="24"/>
          <w:szCs w:val="24"/>
        </w:rPr>
        <w:t xml:space="preserve">or </w:t>
      </w:r>
      <w:r w:rsidR="005F6B60">
        <w:rPr>
          <w:rFonts w:ascii="Times New Roman" w:hAnsi="Times New Roman" w:cs="Times New Roman"/>
          <w:sz w:val="24"/>
          <w:szCs w:val="24"/>
        </w:rPr>
        <w:t xml:space="preserve">technology tailored to teach a </w:t>
      </w:r>
      <w:r w:rsidR="00743E08">
        <w:rPr>
          <w:rFonts w:ascii="Times New Roman" w:hAnsi="Times New Roman" w:cs="Times New Roman"/>
          <w:sz w:val="24"/>
          <w:szCs w:val="24"/>
        </w:rPr>
        <w:t xml:space="preserve">specific content </w:t>
      </w:r>
      <w:r w:rsidR="00DB1F4D">
        <w:rPr>
          <w:rFonts w:ascii="Times New Roman" w:hAnsi="Times New Roman" w:cs="Times New Roman"/>
          <w:sz w:val="24"/>
          <w:szCs w:val="24"/>
        </w:rPr>
        <w:t>(e.g.,</w:t>
      </w:r>
      <w:r w:rsidR="005E093D">
        <w:rPr>
          <w:rFonts w:ascii="Times New Roman" w:hAnsi="Times New Roman" w:cs="Times New Roman"/>
          <w:sz w:val="24"/>
          <w:szCs w:val="24"/>
        </w:rPr>
        <w:t xml:space="preserve"> </w:t>
      </w:r>
      <w:r w:rsidR="00BA1BB5">
        <w:rPr>
          <w:rFonts w:ascii="Times New Roman" w:hAnsi="Times New Roman" w:cs="Times New Roman"/>
          <w:sz w:val="24"/>
          <w:szCs w:val="24"/>
        </w:rPr>
        <w:t>Harvey-</w:t>
      </w:r>
      <w:proofErr w:type="spellStart"/>
      <w:r w:rsidR="00BA1BB5">
        <w:rPr>
          <w:rFonts w:ascii="Times New Roman" w:hAnsi="Times New Roman" w:cs="Times New Roman"/>
          <w:sz w:val="24"/>
          <w:szCs w:val="24"/>
        </w:rPr>
        <w:t>Buschel</w:t>
      </w:r>
      <w:proofErr w:type="spellEnd"/>
      <w:r w:rsidR="00BA1BB5">
        <w:rPr>
          <w:rFonts w:ascii="Times New Roman" w:hAnsi="Times New Roman" w:cs="Times New Roman"/>
          <w:sz w:val="24"/>
          <w:szCs w:val="24"/>
        </w:rPr>
        <w:t>, 2009</w:t>
      </w:r>
      <w:r w:rsidR="005134E1">
        <w:rPr>
          <w:rFonts w:ascii="Times New Roman" w:hAnsi="Times New Roman" w:cs="Times New Roman"/>
          <w:sz w:val="24"/>
          <w:szCs w:val="24"/>
        </w:rPr>
        <w:t>).</w:t>
      </w:r>
      <w:r w:rsidR="00473EC4">
        <w:rPr>
          <w:rFonts w:ascii="Times New Roman" w:hAnsi="Times New Roman" w:cs="Times New Roman"/>
          <w:sz w:val="24"/>
          <w:szCs w:val="24"/>
        </w:rPr>
        <w:t xml:space="preserve"> Consequently, </w:t>
      </w:r>
      <w:r w:rsidR="00F1647F">
        <w:rPr>
          <w:rFonts w:ascii="Times New Roman" w:hAnsi="Times New Roman" w:cs="Times New Roman"/>
          <w:sz w:val="24"/>
          <w:szCs w:val="24"/>
        </w:rPr>
        <w:t xml:space="preserve">previous research agenda does not seem to </w:t>
      </w:r>
      <w:r w:rsidR="00674B7C">
        <w:rPr>
          <w:rFonts w:ascii="Times New Roman" w:hAnsi="Times New Roman" w:cs="Times New Roman"/>
          <w:sz w:val="24"/>
          <w:szCs w:val="24"/>
        </w:rPr>
        <w:t xml:space="preserve">examine any possible differences or challenges in integration of technology in the following two ways: </w:t>
      </w:r>
      <w:r w:rsidR="00C114B4">
        <w:rPr>
          <w:rFonts w:ascii="Times New Roman" w:hAnsi="Times New Roman" w:cs="Times New Roman"/>
          <w:sz w:val="24"/>
          <w:szCs w:val="24"/>
        </w:rPr>
        <w:t>(a</w:t>
      </w:r>
      <w:r w:rsidR="00674B7C">
        <w:rPr>
          <w:rFonts w:ascii="Times New Roman" w:hAnsi="Times New Roman" w:cs="Times New Roman"/>
          <w:sz w:val="24"/>
          <w:szCs w:val="24"/>
        </w:rPr>
        <w:t xml:space="preserve">) </w:t>
      </w:r>
      <w:r w:rsidR="00C73B41">
        <w:rPr>
          <w:rFonts w:ascii="Times New Roman" w:hAnsi="Times New Roman" w:cs="Times New Roman"/>
          <w:sz w:val="24"/>
          <w:szCs w:val="24"/>
        </w:rPr>
        <w:t xml:space="preserve">technology that is unrelated to </w:t>
      </w:r>
      <w:r w:rsidR="00204CF7">
        <w:rPr>
          <w:rFonts w:ascii="Times New Roman" w:hAnsi="Times New Roman" w:cs="Times New Roman"/>
          <w:sz w:val="24"/>
          <w:szCs w:val="24"/>
        </w:rPr>
        <w:t>subject</w:t>
      </w:r>
      <w:r w:rsidR="00C73B41">
        <w:rPr>
          <w:rFonts w:ascii="Times New Roman" w:hAnsi="Times New Roman" w:cs="Times New Roman"/>
          <w:sz w:val="24"/>
          <w:szCs w:val="24"/>
        </w:rPr>
        <w:t xml:space="preserve"> con</w:t>
      </w:r>
      <w:r w:rsidR="00C114B4">
        <w:rPr>
          <w:rFonts w:ascii="Times New Roman" w:hAnsi="Times New Roman" w:cs="Times New Roman"/>
          <w:sz w:val="24"/>
          <w:szCs w:val="24"/>
        </w:rPr>
        <w:t>tent but integrated to teach it;</w:t>
      </w:r>
      <w:r w:rsidR="00C73B41">
        <w:rPr>
          <w:rFonts w:ascii="Times New Roman" w:hAnsi="Times New Roman" w:cs="Times New Roman"/>
          <w:sz w:val="24"/>
          <w:szCs w:val="24"/>
        </w:rPr>
        <w:t xml:space="preserve"> </w:t>
      </w:r>
      <w:r w:rsidR="00C114B4">
        <w:rPr>
          <w:rFonts w:ascii="Times New Roman" w:hAnsi="Times New Roman" w:cs="Times New Roman"/>
          <w:sz w:val="24"/>
          <w:szCs w:val="24"/>
        </w:rPr>
        <w:t>(b</w:t>
      </w:r>
      <w:r w:rsidR="00C73B41">
        <w:rPr>
          <w:rFonts w:ascii="Times New Roman" w:hAnsi="Times New Roman" w:cs="Times New Roman"/>
          <w:sz w:val="24"/>
          <w:szCs w:val="24"/>
        </w:rPr>
        <w:t xml:space="preserve">) </w:t>
      </w:r>
      <w:r w:rsidR="001524CD">
        <w:rPr>
          <w:rFonts w:ascii="Times New Roman" w:hAnsi="Times New Roman" w:cs="Times New Roman"/>
          <w:sz w:val="24"/>
          <w:szCs w:val="24"/>
        </w:rPr>
        <w:t xml:space="preserve">technology </w:t>
      </w:r>
      <w:r w:rsidR="00960AFA">
        <w:rPr>
          <w:rFonts w:ascii="Times New Roman" w:hAnsi="Times New Roman" w:cs="Times New Roman"/>
          <w:sz w:val="24"/>
          <w:szCs w:val="24"/>
        </w:rPr>
        <w:t>that is purposefully designed to teach a specific content.</w:t>
      </w:r>
      <w:r w:rsidR="002F6FA9">
        <w:rPr>
          <w:rFonts w:ascii="Times New Roman" w:hAnsi="Times New Roman" w:cs="Times New Roman"/>
          <w:sz w:val="24"/>
          <w:szCs w:val="24"/>
        </w:rPr>
        <w:t xml:space="preserve"> </w:t>
      </w:r>
      <w:r w:rsidR="00B1345E">
        <w:rPr>
          <w:rFonts w:ascii="Times New Roman" w:hAnsi="Times New Roman" w:cs="Times New Roman"/>
          <w:sz w:val="24"/>
          <w:szCs w:val="24"/>
        </w:rPr>
        <w:t xml:space="preserve">I think that such an approach would </w:t>
      </w:r>
      <w:r w:rsidR="00B56952">
        <w:rPr>
          <w:rFonts w:ascii="Times New Roman" w:hAnsi="Times New Roman" w:cs="Times New Roman"/>
          <w:sz w:val="24"/>
          <w:szCs w:val="24"/>
        </w:rPr>
        <w:t xml:space="preserve">be provide more insights into </w:t>
      </w:r>
      <w:r w:rsidR="00270903">
        <w:rPr>
          <w:rFonts w:ascii="Times New Roman" w:hAnsi="Times New Roman" w:cs="Times New Roman"/>
          <w:sz w:val="24"/>
          <w:szCs w:val="24"/>
        </w:rPr>
        <w:t xml:space="preserve">how teachers deal and should deal with different types of technology when they are willing to integrate it into their teaching. </w:t>
      </w:r>
      <w:r w:rsidR="00F94435">
        <w:rPr>
          <w:rFonts w:ascii="Times New Roman" w:hAnsi="Times New Roman" w:cs="Times New Roman"/>
          <w:sz w:val="24"/>
          <w:szCs w:val="24"/>
        </w:rPr>
        <w:t xml:space="preserve">More specifically speaking, </w:t>
      </w:r>
      <w:r w:rsidR="00067127">
        <w:rPr>
          <w:rFonts w:ascii="Times New Roman" w:hAnsi="Times New Roman" w:cs="Times New Roman"/>
          <w:sz w:val="24"/>
          <w:szCs w:val="24"/>
        </w:rPr>
        <w:t xml:space="preserve">all other factors </w:t>
      </w:r>
      <w:r w:rsidR="00DE68BE">
        <w:rPr>
          <w:rFonts w:ascii="Times New Roman" w:hAnsi="Times New Roman" w:cs="Times New Roman"/>
          <w:sz w:val="24"/>
          <w:szCs w:val="24"/>
        </w:rPr>
        <w:t xml:space="preserve">covered in this paper </w:t>
      </w:r>
      <w:r w:rsidR="00A61990">
        <w:rPr>
          <w:rFonts w:ascii="Times New Roman" w:hAnsi="Times New Roman" w:cs="Times New Roman"/>
          <w:sz w:val="24"/>
          <w:szCs w:val="24"/>
        </w:rPr>
        <w:t>being equal</w:t>
      </w:r>
      <w:r w:rsidR="00B61EF4">
        <w:rPr>
          <w:rFonts w:ascii="Times New Roman" w:hAnsi="Times New Roman" w:cs="Times New Roman"/>
          <w:sz w:val="24"/>
          <w:szCs w:val="24"/>
        </w:rPr>
        <w:t>,</w:t>
      </w:r>
      <w:r w:rsidR="00A61990">
        <w:rPr>
          <w:rFonts w:ascii="Times New Roman" w:hAnsi="Times New Roman" w:cs="Times New Roman"/>
          <w:sz w:val="24"/>
          <w:szCs w:val="24"/>
        </w:rPr>
        <w:t xml:space="preserve"> comparing integration of general technology to that of specifically designed technology may </w:t>
      </w:r>
      <w:r w:rsidR="008C684E">
        <w:rPr>
          <w:rFonts w:ascii="Times New Roman" w:hAnsi="Times New Roman" w:cs="Times New Roman"/>
          <w:sz w:val="24"/>
          <w:szCs w:val="24"/>
        </w:rPr>
        <w:t>reveal</w:t>
      </w:r>
      <w:r w:rsidR="00A61990">
        <w:rPr>
          <w:rFonts w:ascii="Times New Roman" w:hAnsi="Times New Roman" w:cs="Times New Roman"/>
          <w:sz w:val="24"/>
          <w:szCs w:val="24"/>
        </w:rPr>
        <w:t xml:space="preserve"> different sorts of </w:t>
      </w:r>
      <w:r w:rsidR="00630F10">
        <w:rPr>
          <w:rFonts w:ascii="Times New Roman" w:hAnsi="Times New Roman" w:cs="Times New Roman"/>
          <w:sz w:val="24"/>
          <w:szCs w:val="24"/>
        </w:rPr>
        <w:t xml:space="preserve">potential </w:t>
      </w:r>
      <w:r w:rsidR="00A61990">
        <w:rPr>
          <w:rFonts w:ascii="Times New Roman" w:hAnsi="Times New Roman" w:cs="Times New Roman"/>
          <w:sz w:val="24"/>
          <w:szCs w:val="24"/>
        </w:rPr>
        <w:t xml:space="preserve">challenges for teachers. </w:t>
      </w:r>
      <w:r w:rsidR="00DD715D">
        <w:rPr>
          <w:rFonts w:ascii="Times New Roman" w:hAnsi="Times New Roman" w:cs="Times New Roman"/>
          <w:sz w:val="24"/>
          <w:szCs w:val="24"/>
        </w:rPr>
        <w:t xml:space="preserve">In a world where new technologies </w:t>
      </w:r>
      <w:r w:rsidR="00C32214">
        <w:rPr>
          <w:rFonts w:ascii="Times New Roman" w:hAnsi="Times New Roman" w:cs="Times New Roman"/>
          <w:sz w:val="24"/>
          <w:szCs w:val="24"/>
        </w:rPr>
        <w:t>show</w:t>
      </w:r>
      <w:r w:rsidR="00AD19AF">
        <w:rPr>
          <w:rFonts w:ascii="Times New Roman" w:hAnsi="Times New Roman" w:cs="Times New Roman"/>
          <w:sz w:val="24"/>
          <w:szCs w:val="24"/>
        </w:rPr>
        <w:t xml:space="preserve"> up frequently</w:t>
      </w:r>
      <w:r w:rsidR="00935C38">
        <w:rPr>
          <w:rFonts w:ascii="Times New Roman" w:hAnsi="Times New Roman" w:cs="Times New Roman"/>
          <w:sz w:val="24"/>
          <w:szCs w:val="24"/>
        </w:rPr>
        <w:t>,</w:t>
      </w:r>
      <w:r w:rsidR="00CD304B">
        <w:rPr>
          <w:rFonts w:ascii="Times New Roman" w:hAnsi="Times New Roman" w:cs="Times New Roman"/>
          <w:sz w:val="24"/>
          <w:szCs w:val="24"/>
        </w:rPr>
        <w:t xml:space="preserve"> knowing those challenges may be fruitful for developing some working strategies for teachers to cope with them.</w:t>
      </w:r>
    </w:p>
    <w:p w:rsidR="00AD4E32" w:rsidRDefault="006B2C4D" w:rsidP="003A4CBC">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F1138E">
        <w:rPr>
          <w:rFonts w:ascii="Times New Roman" w:hAnsi="Times New Roman" w:cs="Times New Roman"/>
          <w:sz w:val="24"/>
          <w:szCs w:val="24"/>
        </w:rPr>
        <w:t xml:space="preserve">Not only </w:t>
      </w:r>
      <w:r w:rsidR="00FF3240">
        <w:rPr>
          <w:rFonts w:ascii="Times New Roman" w:hAnsi="Times New Roman" w:cs="Times New Roman"/>
          <w:sz w:val="24"/>
          <w:szCs w:val="24"/>
        </w:rPr>
        <w:t xml:space="preserve">type of technology but instructional methods employed through </w:t>
      </w:r>
      <w:r w:rsidR="005C4552">
        <w:rPr>
          <w:rFonts w:ascii="Times New Roman" w:hAnsi="Times New Roman" w:cs="Times New Roman"/>
          <w:sz w:val="24"/>
          <w:szCs w:val="24"/>
        </w:rPr>
        <w:t xml:space="preserve">technology may function as a contaminating factor for future research as suggested by Clark (1983, </w:t>
      </w:r>
      <w:r w:rsidR="004E52F3">
        <w:rPr>
          <w:rFonts w:ascii="Times New Roman" w:hAnsi="Times New Roman" w:cs="Times New Roman"/>
          <w:sz w:val="24"/>
          <w:szCs w:val="24"/>
        </w:rPr>
        <w:t xml:space="preserve">p. 447). </w:t>
      </w:r>
      <w:r w:rsidR="003D3548">
        <w:rPr>
          <w:rFonts w:ascii="Times New Roman" w:hAnsi="Times New Roman" w:cs="Times New Roman"/>
          <w:sz w:val="24"/>
          <w:szCs w:val="24"/>
        </w:rPr>
        <w:t xml:space="preserve">Moreno’s (2006) </w:t>
      </w:r>
      <w:r w:rsidR="00564824">
        <w:rPr>
          <w:rFonts w:ascii="Times New Roman" w:hAnsi="Times New Roman" w:cs="Times New Roman"/>
          <w:sz w:val="24"/>
          <w:szCs w:val="24"/>
        </w:rPr>
        <w:t xml:space="preserve">comparison of </w:t>
      </w:r>
      <w:r w:rsidR="0075231A">
        <w:rPr>
          <w:rFonts w:ascii="Times New Roman" w:hAnsi="Times New Roman" w:cs="Times New Roman"/>
          <w:sz w:val="24"/>
          <w:szCs w:val="24"/>
        </w:rPr>
        <w:t xml:space="preserve">the modality effect among three different types of technology and </w:t>
      </w:r>
      <w:proofErr w:type="spellStart"/>
      <w:r w:rsidR="0075231A">
        <w:rPr>
          <w:rFonts w:ascii="Times New Roman" w:hAnsi="Times New Roman" w:cs="Times New Roman"/>
          <w:sz w:val="24"/>
          <w:szCs w:val="24"/>
        </w:rPr>
        <w:t>Ginns</w:t>
      </w:r>
      <w:proofErr w:type="spellEnd"/>
      <w:r w:rsidR="0075231A">
        <w:rPr>
          <w:rFonts w:ascii="Times New Roman" w:hAnsi="Times New Roman" w:cs="Times New Roman"/>
          <w:sz w:val="24"/>
          <w:szCs w:val="24"/>
        </w:rPr>
        <w:t>’ (2005) meta-analysis o</w:t>
      </w:r>
      <w:r w:rsidR="00473851">
        <w:rPr>
          <w:rFonts w:ascii="Times New Roman" w:hAnsi="Times New Roman" w:cs="Times New Roman"/>
          <w:sz w:val="24"/>
          <w:szCs w:val="24"/>
        </w:rPr>
        <w:t>f it</w:t>
      </w:r>
      <w:r w:rsidR="00F362AD">
        <w:rPr>
          <w:rFonts w:ascii="Times New Roman" w:hAnsi="Times New Roman" w:cs="Times New Roman"/>
          <w:sz w:val="24"/>
          <w:szCs w:val="24"/>
        </w:rPr>
        <w:t xml:space="preserve"> (cited in Moreno, 2006, p. 154)</w:t>
      </w:r>
      <w:r w:rsidR="00473851">
        <w:rPr>
          <w:rFonts w:ascii="Times New Roman" w:hAnsi="Times New Roman" w:cs="Times New Roman"/>
          <w:sz w:val="24"/>
          <w:szCs w:val="24"/>
        </w:rPr>
        <w:t xml:space="preserve"> supports</w:t>
      </w:r>
      <w:r w:rsidR="00096697">
        <w:rPr>
          <w:rFonts w:ascii="Times New Roman" w:hAnsi="Times New Roman" w:cs="Times New Roman"/>
          <w:sz w:val="24"/>
          <w:szCs w:val="24"/>
        </w:rPr>
        <w:t xml:space="preserve"> </w:t>
      </w:r>
      <w:r w:rsidR="00C34975">
        <w:rPr>
          <w:rFonts w:ascii="Times New Roman" w:hAnsi="Times New Roman" w:cs="Times New Roman"/>
          <w:sz w:val="24"/>
          <w:szCs w:val="24"/>
        </w:rPr>
        <w:t xml:space="preserve">Clark’s argument. </w:t>
      </w:r>
      <w:r w:rsidR="00BA04CE">
        <w:rPr>
          <w:rFonts w:ascii="Times New Roman" w:hAnsi="Times New Roman" w:cs="Times New Roman"/>
          <w:sz w:val="24"/>
          <w:szCs w:val="24"/>
        </w:rPr>
        <w:t xml:space="preserve">The suggestion that methods should be paid attention to in technology integration is also in harmony with </w:t>
      </w:r>
      <w:proofErr w:type="spellStart"/>
      <w:r w:rsidR="00CC32C3">
        <w:rPr>
          <w:rFonts w:ascii="Times New Roman" w:hAnsi="Times New Roman" w:cs="Times New Roman"/>
          <w:sz w:val="24"/>
          <w:szCs w:val="24"/>
        </w:rPr>
        <w:t>Ertmer’</w:t>
      </w:r>
      <w:r w:rsidR="00A72D33">
        <w:rPr>
          <w:rFonts w:ascii="Times New Roman" w:hAnsi="Times New Roman" w:cs="Times New Roman"/>
          <w:sz w:val="24"/>
          <w:szCs w:val="24"/>
        </w:rPr>
        <w:t>s</w:t>
      </w:r>
      <w:proofErr w:type="spellEnd"/>
      <w:r w:rsidR="00CC32C3">
        <w:rPr>
          <w:rFonts w:ascii="Times New Roman" w:hAnsi="Times New Roman" w:cs="Times New Roman"/>
          <w:sz w:val="24"/>
          <w:szCs w:val="24"/>
        </w:rPr>
        <w:t xml:space="preserve"> (1999) argument</w:t>
      </w:r>
      <w:r w:rsidR="00A72D33">
        <w:rPr>
          <w:rFonts w:ascii="Times New Roman" w:hAnsi="Times New Roman" w:cs="Times New Roman"/>
          <w:sz w:val="24"/>
          <w:szCs w:val="24"/>
        </w:rPr>
        <w:t xml:space="preserve"> that the focus should be on </w:t>
      </w:r>
      <w:r w:rsidR="00A72D33">
        <w:rPr>
          <w:rFonts w:ascii="Times New Roman" w:hAnsi="Times New Roman" w:cs="Times New Roman"/>
          <w:sz w:val="24"/>
          <w:szCs w:val="24"/>
        </w:rPr>
        <w:lastRenderedPageBreak/>
        <w:t xml:space="preserve">“what we do with technology rather than on the kinds of equipments </w:t>
      </w:r>
      <w:r w:rsidR="00020920">
        <w:rPr>
          <w:rFonts w:ascii="Times New Roman" w:hAnsi="Times New Roman" w:cs="Times New Roman"/>
          <w:sz w:val="24"/>
          <w:szCs w:val="24"/>
        </w:rPr>
        <w:t xml:space="preserve">with which we do it” (p. </w:t>
      </w:r>
      <w:r w:rsidR="0007266E">
        <w:rPr>
          <w:rFonts w:ascii="Times New Roman" w:hAnsi="Times New Roman" w:cs="Times New Roman"/>
          <w:sz w:val="24"/>
          <w:szCs w:val="24"/>
        </w:rPr>
        <w:t xml:space="preserve">49). </w:t>
      </w:r>
      <w:r w:rsidR="00FE13DB">
        <w:rPr>
          <w:rFonts w:ascii="Times New Roman" w:hAnsi="Times New Roman" w:cs="Times New Roman"/>
          <w:sz w:val="24"/>
          <w:szCs w:val="24"/>
        </w:rPr>
        <w:t xml:space="preserve">However, as highlighted by </w:t>
      </w:r>
      <w:proofErr w:type="spellStart"/>
      <w:r w:rsidR="00FE13DB">
        <w:rPr>
          <w:rFonts w:ascii="Times New Roman" w:hAnsi="Times New Roman" w:cs="Times New Roman"/>
          <w:sz w:val="24"/>
          <w:szCs w:val="24"/>
        </w:rPr>
        <w:t>Kozma</w:t>
      </w:r>
      <w:proofErr w:type="spellEnd"/>
      <w:r w:rsidR="00FE13DB">
        <w:rPr>
          <w:rFonts w:ascii="Times New Roman" w:hAnsi="Times New Roman" w:cs="Times New Roman"/>
          <w:sz w:val="24"/>
          <w:szCs w:val="24"/>
        </w:rPr>
        <w:t xml:space="preserve"> (1991), </w:t>
      </w:r>
      <w:r w:rsidR="00277248">
        <w:rPr>
          <w:rFonts w:ascii="Times New Roman" w:hAnsi="Times New Roman" w:cs="Times New Roman"/>
          <w:sz w:val="24"/>
          <w:szCs w:val="24"/>
        </w:rPr>
        <w:t xml:space="preserve">the possible role of the medium as a catalyst on effects of instructional methods employed should not be disregarded. </w:t>
      </w:r>
      <w:r w:rsidR="00700549">
        <w:rPr>
          <w:rFonts w:ascii="Times New Roman" w:hAnsi="Times New Roman" w:cs="Times New Roman"/>
          <w:sz w:val="24"/>
          <w:szCs w:val="24"/>
        </w:rPr>
        <w:t>I think that instru</w:t>
      </w:r>
      <w:r w:rsidR="00EA67F8">
        <w:rPr>
          <w:rFonts w:ascii="Times New Roman" w:hAnsi="Times New Roman" w:cs="Times New Roman"/>
          <w:sz w:val="24"/>
          <w:szCs w:val="24"/>
        </w:rPr>
        <w:t xml:space="preserve">ctional methods certain types of technology can afford </w:t>
      </w:r>
      <w:r w:rsidR="009522BF">
        <w:rPr>
          <w:rFonts w:ascii="Times New Roman" w:hAnsi="Times New Roman" w:cs="Times New Roman"/>
          <w:sz w:val="24"/>
          <w:szCs w:val="24"/>
        </w:rPr>
        <w:t xml:space="preserve">may affect what </w:t>
      </w:r>
      <w:r w:rsidR="005F37D6">
        <w:rPr>
          <w:rFonts w:ascii="Times New Roman" w:hAnsi="Times New Roman" w:cs="Times New Roman"/>
          <w:sz w:val="24"/>
          <w:szCs w:val="24"/>
        </w:rPr>
        <w:t>teachers</w:t>
      </w:r>
      <w:r w:rsidR="009522BF">
        <w:rPr>
          <w:rFonts w:ascii="Times New Roman" w:hAnsi="Times New Roman" w:cs="Times New Roman"/>
          <w:sz w:val="24"/>
          <w:szCs w:val="24"/>
        </w:rPr>
        <w:t xml:space="preserve"> can do with technological media </w:t>
      </w:r>
      <w:r w:rsidR="005F37D6">
        <w:rPr>
          <w:rFonts w:ascii="Times New Roman" w:hAnsi="Times New Roman" w:cs="Times New Roman"/>
          <w:sz w:val="24"/>
          <w:szCs w:val="24"/>
        </w:rPr>
        <w:t>and how</w:t>
      </w:r>
      <w:r w:rsidR="00AA0684">
        <w:rPr>
          <w:rFonts w:ascii="Times New Roman" w:hAnsi="Times New Roman" w:cs="Times New Roman"/>
          <w:sz w:val="24"/>
          <w:szCs w:val="24"/>
        </w:rPr>
        <w:t xml:space="preserve"> they integrate technology</w:t>
      </w:r>
      <w:r w:rsidR="00BE2BAA">
        <w:rPr>
          <w:rFonts w:ascii="Times New Roman" w:hAnsi="Times New Roman" w:cs="Times New Roman"/>
          <w:sz w:val="24"/>
          <w:szCs w:val="24"/>
        </w:rPr>
        <w:t xml:space="preserve"> in the classroom. </w:t>
      </w:r>
      <w:r w:rsidR="00B80437">
        <w:rPr>
          <w:rFonts w:ascii="Times New Roman" w:hAnsi="Times New Roman" w:cs="Times New Roman"/>
          <w:sz w:val="24"/>
          <w:szCs w:val="24"/>
        </w:rPr>
        <w:t xml:space="preserve">Therefore, it is reasonable to suggest that </w:t>
      </w:r>
      <w:r w:rsidR="009A5C55">
        <w:rPr>
          <w:rFonts w:ascii="Times New Roman" w:hAnsi="Times New Roman" w:cs="Times New Roman"/>
          <w:sz w:val="24"/>
          <w:szCs w:val="24"/>
        </w:rPr>
        <w:t xml:space="preserve">further research seeking the effects of certain types of instructional methods </w:t>
      </w:r>
      <w:r w:rsidR="00346B2A">
        <w:rPr>
          <w:rFonts w:ascii="Times New Roman" w:hAnsi="Times New Roman" w:cs="Times New Roman"/>
          <w:sz w:val="24"/>
          <w:szCs w:val="24"/>
        </w:rPr>
        <w:t xml:space="preserve">during technology integration is warranted. </w:t>
      </w:r>
      <w:r w:rsidR="00334FE1">
        <w:rPr>
          <w:rFonts w:ascii="Times New Roman" w:hAnsi="Times New Roman" w:cs="Times New Roman"/>
          <w:sz w:val="24"/>
          <w:szCs w:val="24"/>
        </w:rPr>
        <w:t xml:space="preserve">Moreover, </w:t>
      </w:r>
      <w:r w:rsidR="00D10460">
        <w:rPr>
          <w:rFonts w:ascii="Times New Roman" w:hAnsi="Times New Roman" w:cs="Times New Roman"/>
          <w:sz w:val="24"/>
          <w:szCs w:val="24"/>
        </w:rPr>
        <w:t xml:space="preserve">future research </w:t>
      </w:r>
      <w:r w:rsidR="003A7890">
        <w:rPr>
          <w:rFonts w:ascii="Times New Roman" w:hAnsi="Times New Roman" w:cs="Times New Roman"/>
          <w:sz w:val="24"/>
          <w:szCs w:val="24"/>
        </w:rPr>
        <w:t>on technology integration</w:t>
      </w:r>
      <w:r w:rsidR="00350CBF">
        <w:rPr>
          <w:rFonts w:ascii="Times New Roman" w:hAnsi="Times New Roman" w:cs="Times New Roman"/>
          <w:sz w:val="24"/>
          <w:szCs w:val="24"/>
        </w:rPr>
        <w:t xml:space="preserve"> should be aware of </w:t>
      </w:r>
      <w:r w:rsidR="00E5375A">
        <w:rPr>
          <w:rFonts w:ascii="Times New Roman" w:hAnsi="Times New Roman" w:cs="Times New Roman"/>
          <w:sz w:val="24"/>
          <w:szCs w:val="24"/>
        </w:rPr>
        <w:t xml:space="preserve">possible </w:t>
      </w:r>
      <w:r w:rsidR="00C56ED2">
        <w:rPr>
          <w:rFonts w:ascii="Times New Roman" w:hAnsi="Times New Roman" w:cs="Times New Roman"/>
          <w:sz w:val="24"/>
          <w:szCs w:val="24"/>
        </w:rPr>
        <w:t xml:space="preserve">confounding effects of methods involved in technology and should try to </w:t>
      </w:r>
      <w:r w:rsidR="006347FF">
        <w:rPr>
          <w:rFonts w:ascii="Times New Roman" w:hAnsi="Times New Roman" w:cs="Times New Roman"/>
          <w:sz w:val="24"/>
          <w:szCs w:val="24"/>
        </w:rPr>
        <w:t xml:space="preserve">control </w:t>
      </w:r>
      <w:r w:rsidR="00135324">
        <w:rPr>
          <w:rFonts w:ascii="Times New Roman" w:hAnsi="Times New Roman" w:cs="Times New Roman"/>
          <w:sz w:val="24"/>
          <w:szCs w:val="24"/>
        </w:rPr>
        <w:t xml:space="preserve">for them by including methods as constants. </w:t>
      </w:r>
      <w:r w:rsidR="00AA4358">
        <w:rPr>
          <w:rFonts w:ascii="Times New Roman" w:hAnsi="Times New Roman" w:cs="Times New Roman"/>
          <w:sz w:val="24"/>
          <w:szCs w:val="24"/>
        </w:rPr>
        <w:t xml:space="preserve"> </w:t>
      </w:r>
      <w:r w:rsidR="0058360F">
        <w:rPr>
          <w:rFonts w:ascii="Times New Roman" w:hAnsi="Times New Roman" w:cs="Times New Roman"/>
          <w:sz w:val="24"/>
          <w:szCs w:val="24"/>
        </w:rPr>
        <w:t xml:space="preserve">However, </w:t>
      </w:r>
      <w:r w:rsidR="00AC00FA">
        <w:rPr>
          <w:rFonts w:ascii="Times New Roman" w:hAnsi="Times New Roman" w:cs="Times New Roman"/>
          <w:sz w:val="24"/>
          <w:szCs w:val="24"/>
        </w:rPr>
        <w:t>as Moreno (</w:t>
      </w:r>
      <w:r w:rsidR="00FD7A82">
        <w:rPr>
          <w:rFonts w:ascii="Times New Roman" w:hAnsi="Times New Roman" w:cs="Times New Roman"/>
          <w:sz w:val="24"/>
          <w:szCs w:val="24"/>
        </w:rPr>
        <w:t>2</w:t>
      </w:r>
      <w:r w:rsidR="00AC00FA">
        <w:rPr>
          <w:rFonts w:ascii="Times New Roman" w:hAnsi="Times New Roman" w:cs="Times New Roman"/>
          <w:sz w:val="24"/>
          <w:szCs w:val="24"/>
        </w:rPr>
        <w:t>006, p.</w:t>
      </w:r>
      <w:r w:rsidR="00FD7A82">
        <w:rPr>
          <w:rFonts w:ascii="Times New Roman" w:hAnsi="Times New Roman" w:cs="Times New Roman"/>
          <w:sz w:val="24"/>
          <w:szCs w:val="24"/>
        </w:rPr>
        <w:t xml:space="preserve"> </w:t>
      </w:r>
      <w:r w:rsidR="00B02AFE">
        <w:rPr>
          <w:rFonts w:ascii="Times New Roman" w:hAnsi="Times New Roman" w:cs="Times New Roman"/>
          <w:sz w:val="24"/>
          <w:szCs w:val="24"/>
        </w:rPr>
        <w:t xml:space="preserve">156) highlighted, </w:t>
      </w:r>
      <w:r w:rsidR="00AF6BF0">
        <w:rPr>
          <w:rFonts w:ascii="Times New Roman" w:hAnsi="Times New Roman" w:cs="Times New Roman"/>
          <w:sz w:val="24"/>
          <w:szCs w:val="24"/>
        </w:rPr>
        <w:t xml:space="preserve">it is also important to reflect upon to what extent technologies can </w:t>
      </w:r>
      <w:r w:rsidR="00947F75">
        <w:rPr>
          <w:rFonts w:ascii="Times New Roman" w:hAnsi="Times New Roman" w:cs="Times New Roman"/>
          <w:sz w:val="24"/>
          <w:szCs w:val="24"/>
        </w:rPr>
        <w:t xml:space="preserve">functionally </w:t>
      </w:r>
      <w:r w:rsidR="00815026">
        <w:rPr>
          <w:rFonts w:ascii="Times New Roman" w:hAnsi="Times New Roman" w:cs="Times New Roman"/>
          <w:sz w:val="24"/>
          <w:szCs w:val="24"/>
        </w:rPr>
        <w:t xml:space="preserve">afford different types of </w:t>
      </w:r>
      <w:r w:rsidR="00596951">
        <w:rPr>
          <w:rFonts w:ascii="Times New Roman" w:hAnsi="Times New Roman" w:cs="Times New Roman"/>
          <w:sz w:val="24"/>
          <w:szCs w:val="24"/>
        </w:rPr>
        <w:t>instructional methods.</w:t>
      </w:r>
      <w:r w:rsidR="00A65F35">
        <w:rPr>
          <w:rFonts w:ascii="Times New Roman" w:hAnsi="Times New Roman" w:cs="Times New Roman"/>
          <w:sz w:val="24"/>
          <w:szCs w:val="24"/>
        </w:rPr>
        <w:t xml:space="preserve"> </w:t>
      </w:r>
    </w:p>
    <w:p w:rsidR="00800F0E" w:rsidRDefault="00AD4E32" w:rsidP="003A4CBC">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777B">
        <w:rPr>
          <w:rFonts w:ascii="Times New Roman" w:hAnsi="Times New Roman" w:cs="Times New Roman"/>
          <w:sz w:val="24"/>
          <w:szCs w:val="24"/>
        </w:rPr>
        <w:t xml:space="preserve">One might also question where to </w:t>
      </w:r>
      <w:r w:rsidR="005B6236">
        <w:rPr>
          <w:rFonts w:ascii="Times New Roman" w:hAnsi="Times New Roman" w:cs="Times New Roman"/>
          <w:sz w:val="24"/>
          <w:szCs w:val="24"/>
        </w:rPr>
        <w:t xml:space="preserve">place methods </w:t>
      </w:r>
      <w:r w:rsidR="005F5AA2">
        <w:rPr>
          <w:rFonts w:ascii="Times New Roman" w:hAnsi="Times New Roman" w:cs="Times New Roman"/>
          <w:sz w:val="24"/>
          <w:szCs w:val="24"/>
        </w:rPr>
        <w:t xml:space="preserve">in the general framework </w:t>
      </w:r>
      <w:r w:rsidR="001A4727">
        <w:rPr>
          <w:rFonts w:ascii="Times New Roman" w:hAnsi="Times New Roman" w:cs="Times New Roman"/>
          <w:sz w:val="24"/>
          <w:szCs w:val="24"/>
        </w:rPr>
        <w:t xml:space="preserve">of TPACK. </w:t>
      </w:r>
      <w:r w:rsidR="0069260D">
        <w:rPr>
          <w:rFonts w:ascii="Times New Roman" w:hAnsi="Times New Roman" w:cs="Times New Roman"/>
          <w:sz w:val="24"/>
          <w:szCs w:val="24"/>
        </w:rPr>
        <w:t>I would argue that they are</w:t>
      </w:r>
      <w:r w:rsidR="00F353C4">
        <w:rPr>
          <w:rFonts w:ascii="Times New Roman" w:hAnsi="Times New Roman" w:cs="Times New Roman"/>
          <w:sz w:val="24"/>
          <w:szCs w:val="24"/>
        </w:rPr>
        <w:t xml:space="preserve"> at the hearth of TPACK: </w:t>
      </w:r>
      <w:r w:rsidR="00050BD3">
        <w:rPr>
          <w:rFonts w:ascii="Times New Roman" w:hAnsi="Times New Roman" w:cs="Times New Roman"/>
          <w:sz w:val="24"/>
          <w:szCs w:val="24"/>
        </w:rPr>
        <w:t xml:space="preserve">they are a part of the intersection of </w:t>
      </w:r>
      <w:r w:rsidR="006428E9">
        <w:rPr>
          <w:rFonts w:ascii="Times New Roman" w:hAnsi="Times New Roman" w:cs="Times New Roman"/>
          <w:sz w:val="24"/>
          <w:szCs w:val="24"/>
        </w:rPr>
        <w:t xml:space="preserve">three knowledge bases of technology, content, and pedagogy. </w:t>
      </w:r>
      <w:r w:rsidR="00333708">
        <w:rPr>
          <w:rFonts w:ascii="Times New Roman" w:hAnsi="Times New Roman" w:cs="Times New Roman"/>
          <w:sz w:val="24"/>
          <w:szCs w:val="24"/>
        </w:rPr>
        <w:t xml:space="preserve">There are </w:t>
      </w:r>
      <w:r w:rsidR="00066426">
        <w:rPr>
          <w:rFonts w:ascii="Times New Roman" w:hAnsi="Times New Roman" w:cs="Times New Roman"/>
          <w:sz w:val="24"/>
          <w:szCs w:val="24"/>
        </w:rPr>
        <w:t>some reasons for such a claim: (a</w:t>
      </w:r>
      <w:r w:rsidR="00333708">
        <w:rPr>
          <w:rFonts w:ascii="Times New Roman" w:hAnsi="Times New Roman" w:cs="Times New Roman"/>
          <w:sz w:val="24"/>
          <w:szCs w:val="24"/>
        </w:rPr>
        <w:t xml:space="preserve">) </w:t>
      </w:r>
      <w:r w:rsidR="00CF012E">
        <w:rPr>
          <w:rFonts w:ascii="Times New Roman" w:hAnsi="Times New Roman" w:cs="Times New Roman"/>
          <w:sz w:val="24"/>
          <w:szCs w:val="24"/>
        </w:rPr>
        <w:t xml:space="preserve">Different technologies have different functional capabilities that can support different types of instructional methods. For instance, </w:t>
      </w:r>
      <w:r w:rsidR="00EA3E27">
        <w:rPr>
          <w:rFonts w:ascii="Times New Roman" w:hAnsi="Times New Roman" w:cs="Times New Roman"/>
          <w:sz w:val="24"/>
          <w:szCs w:val="24"/>
        </w:rPr>
        <w:t xml:space="preserve">an overhead projector cannot support multimodal (i.e., the modality principle) presentation of learning materials while </w:t>
      </w:r>
      <w:r w:rsidR="00232C68">
        <w:rPr>
          <w:rFonts w:ascii="Times New Roman" w:hAnsi="Times New Roman" w:cs="Times New Roman"/>
          <w:sz w:val="24"/>
          <w:szCs w:val="24"/>
        </w:rPr>
        <w:t xml:space="preserve">a computer does. </w:t>
      </w:r>
      <w:r w:rsidR="008C1136">
        <w:rPr>
          <w:rFonts w:ascii="Times New Roman" w:hAnsi="Times New Roman" w:cs="Times New Roman"/>
          <w:sz w:val="24"/>
          <w:szCs w:val="24"/>
        </w:rPr>
        <w:t>It might be argued that</w:t>
      </w:r>
      <w:r w:rsidR="00C82944">
        <w:rPr>
          <w:rFonts w:ascii="Times New Roman" w:hAnsi="Times New Roman" w:cs="Times New Roman"/>
          <w:sz w:val="24"/>
          <w:szCs w:val="24"/>
        </w:rPr>
        <w:t xml:space="preserve"> a teacher can </w:t>
      </w:r>
      <w:r w:rsidR="00883BA3">
        <w:rPr>
          <w:rFonts w:ascii="Times New Roman" w:hAnsi="Times New Roman" w:cs="Times New Roman"/>
          <w:sz w:val="24"/>
          <w:szCs w:val="24"/>
        </w:rPr>
        <w:t xml:space="preserve">provide the </w:t>
      </w:r>
      <w:r w:rsidR="007A7B48">
        <w:rPr>
          <w:rFonts w:ascii="Times New Roman" w:hAnsi="Times New Roman" w:cs="Times New Roman"/>
          <w:sz w:val="24"/>
          <w:szCs w:val="24"/>
        </w:rPr>
        <w:t xml:space="preserve">auditory material through speaking while using an overhead projector to present the material. </w:t>
      </w:r>
      <w:r w:rsidR="003930D7">
        <w:rPr>
          <w:rFonts w:ascii="Times New Roman" w:hAnsi="Times New Roman" w:cs="Times New Roman"/>
          <w:sz w:val="24"/>
          <w:szCs w:val="24"/>
        </w:rPr>
        <w:t xml:space="preserve">However, </w:t>
      </w:r>
      <w:r w:rsidR="008E5B12">
        <w:rPr>
          <w:rFonts w:ascii="Times New Roman" w:hAnsi="Times New Roman" w:cs="Times New Roman"/>
          <w:sz w:val="24"/>
          <w:szCs w:val="24"/>
        </w:rPr>
        <w:t xml:space="preserve">it should be noticed that the tiny detail here is that the auditory instruction does not belong to </w:t>
      </w:r>
      <w:r w:rsidR="009C7981">
        <w:rPr>
          <w:rFonts w:ascii="Times New Roman" w:hAnsi="Times New Roman" w:cs="Times New Roman"/>
          <w:sz w:val="24"/>
          <w:szCs w:val="24"/>
        </w:rPr>
        <w:t>the projector but the teacher.</w:t>
      </w:r>
      <w:r w:rsidR="00066426">
        <w:rPr>
          <w:rFonts w:ascii="Times New Roman" w:hAnsi="Times New Roman" w:cs="Times New Roman"/>
          <w:sz w:val="24"/>
          <w:szCs w:val="24"/>
        </w:rPr>
        <w:t xml:space="preserve"> (b</w:t>
      </w:r>
      <w:r w:rsidR="00C55E98">
        <w:rPr>
          <w:rFonts w:ascii="Times New Roman" w:hAnsi="Times New Roman" w:cs="Times New Roman"/>
          <w:sz w:val="24"/>
          <w:szCs w:val="24"/>
        </w:rPr>
        <w:t xml:space="preserve">) </w:t>
      </w:r>
      <w:r w:rsidR="001A235F">
        <w:rPr>
          <w:rFonts w:ascii="Times New Roman" w:hAnsi="Times New Roman" w:cs="Times New Roman"/>
          <w:sz w:val="24"/>
          <w:szCs w:val="24"/>
        </w:rPr>
        <w:t xml:space="preserve">Instructional methods are also directly linked to pedagogy and content as well in that they are about how to teach and learn some information content. </w:t>
      </w:r>
      <w:r w:rsidR="00C50368">
        <w:rPr>
          <w:rFonts w:ascii="Times New Roman" w:hAnsi="Times New Roman" w:cs="Times New Roman"/>
          <w:sz w:val="24"/>
          <w:szCs w:val="24"/>
        </w:rPr>
        <w:t>To illustrate,</w:t>
      </w:r>
      <w:r w:rsidR="00AD53D8">
        <w:rPr>
          <w:rFonts w:ascii="Times New Roman" w:hAnsi="Times New Roman" w:cs="Times New Roman"/>
          <w:sz w:val="24"/>
          <w:szCs w:val="24"/>
        </w:rPr>
        <w:t xml:space="preserve"> to decide how to teach an expository history text (simple text</w:t>
      </w:r>
      <w:r w:rsidR="004161CF">
        <w:rPr>
          <w:rFonts w:ascii="Times New Roman" w:hAnsi="Times New Roman" w:cs="Times New Roman"/>
          <w:sz w:val="24"/>
          <w:szCs w:val="24"/>
        </w:rPr>
        <w:t>,</w:t>
      </w:r>
      <w:r w:rsidR="00AD53D8">
        <w:rPr>
          <w:rFonts w:ascii="Times New Roman" w:hAnsi="Times New Roman" w:cs="Times New Roman"/>
          <w:sz w:val="24"/>
          <w:szCs w:val="24"/>
        </w:rPr>
        <w:t xml:space="preserve"> text with corresponding illustration</w:t>
      </w:r>
      <w:r w:rsidR="00A07D7D">
        <w:rPr>
          <w:rFonts w:ascii="Times New Roman" w:hAnsi="Times New Roman" w:cs="Times New Roman"/>
          <w:sz w:val="24"/>
          <w:szCs w:val="24"/>
        </w:rPr>
        <w:t>s</w:t>
      </w:r>
      <w:r w:rsidR="004161CF">
        <w:rPr>
          <w:rFonts w:ascii="Times New Roman" w:hAnsi="Times New Roman" w:cs="Times New Roman"/>
          <w:sz w:val="24"/>
          <w:szCs w:val="24"/>
        </w:rPr>
        <w:t xml:space="preserve"> or animation</w:t>
      </w:r>
      <w:r w:rsidR="00D04C1A">
        <w:rPr>
          <w:rFonts w:ascii="Times New Roman" w:hAnsi="Times New Roman" w:cs="Times New Roman"/>
          <w:sz w:val="24"/>
          <w:szCs w:val="24"/>
        </w:rPr>
        <w:t>s with auditory instruction</w:t>
      </w:r>
      <w:r w:rsidR="00AD53D8">
        <w:rPr>
          <w:rFonts w:ascii="Times New Roman" w:hAnsi="Times New Roman" w:cs="Times New Roman"/>
          <w:sz w:val="24"/>
          <w:szCs w:val="24"/>
        </w:rPr>
        <w:t>)</w:t>
      </w:r>
      <w:r w:rsidR="004161CF">
        <w:rPr>
          <w:rFonts w:ascii="Times New Roman" w:hAnsi="Times New Roman" w:cs="Times New Roman"/>
          <w:sz w:val="24"/>
          <w:szCs w:val="24"/>
        </w:rPr>
        <w:t xml:space="preserve"> requires knowledge of both multimedia and modality principles and how they can facilitate learning compared to </w:t>
      </w:r>
      <w:r w:rsidR="00C51DC2">
        <w:rPr>
          <w:rFonts w:ascii="Times New Roman" w:hAnsi="Times New Roman" w:cs="Times New Roman"/>
          <w:sz w:val="24"/>
          <w:szCs w:val="24"/>
        </w:rPr>
        <w:t xml:space="preserve">a </w:t>
      </w:r>
      <w:r w:rsidR="00C51DC2">
        <w:rPr>
          <w:rFonts w:ascii="Times New Roman" w:hAnsi="Times New Roman" w:cs="Times New Roman"/>
          <w:sz w:val="24"/>
          <w:szCs w:val="24"/>
        </w:rPr>
        <w:lastRenderedPageBreak/>
        <w:t>text-only presentation.</w:t>
      </w:r>
      <w:r w:rsidR="00C10CC1">
        <w:rPr>
          <w:rFonts w:ascii="Times New Roman" w:hAnsi="Times New Roman" w:cs="Times New Roman"/>
          <w:sz w:val="24"/>
          <w:szCs w:val="24"/>
        </w:rPr>
        <w:t xml:space="preserve"> </w:t>
      </w:r>
      <w:r w:rsidR="003F19F0">
        <w:rPr>
          <w:rFonts w:ascii="Times New Roman" w:hAnsi="Times New Roman" w:cs="Times New Roman"/>
          <w:sz w:val="24"/>
          <w:szCs w:val="24"/>
        </w:rPr>
        <w:t xml:space="preserve">After all, </w:t>
      </w:r>
      <w:r w:rsidR="00180C3A">
        <w:rPr>
          <w:rFonts w:ascii="Times New Roman" w:hAnsi="Times New Roman" w:cs="Times New Roman"/>
          <w:sz w:val="24"/>
          <w:szCs w:val="24"/>
        </w:rPr>
        <w:t>it may be important to know how each knowledge component of TPACK interact</w:t>
      </w:r>
      <w:r w:rsidR="009B2509">
        <w:rPr>
          <w:rFonts w:ascii="Times New Roman" w:hAnsi="Times New Roman" w:cs="Times New Roman"/>
          <w:sz w:val="24"/>
          <w:szCs w:val="24"/>
        </w:rPr>
        <w:t>s</w:t>
      </w:r>
      <w:r w:rsidR="00180C3A">
        <w:rPr>
          <w:rFonts w:ascii="Times New Roman" w:hAnsi="Times New Roman" w:cs="Times New Roman"/>
          <w:sz w:val="24"/>
          <w:szCs w:val="24"/>
        </w:rPr>
        <w:t xml:space="preserve"> with instructional methods or how these components and methods constrain </w:t>
      </w:r>
      <w:r w:rsidR="00800F0E">
        <w:rPr>
          <w:rFonts w:ascii="Times New Roman" w:hAnsi="Times New Roman" w:cs="Times New Roman"/>
          <w:sz w:val="24"/>
          <w:szCs w:val="24"/>
        </w:rPr>
        <w:t>one another.</w:t>
      </w:r>
    </w:p>
    <w:p w:rsidR="006937EC" w:rsidRDefault="00A74D31" w:rsidP="003A4CBC">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a result, here, I would like to suggest that </w:t>
      </w:r>
      <w:r w:rsidR="00225652">
        <w:rPr>
          <w:rFonts w:ascii="Times New Roman" w:hAnsi="Times New Roman" w:cs="Times New Roman"/>
          <w:sz w:val="24"/>
          <w:szCs w:val="24"/>
        </w:rPr>
        <w:t xml:space="preserve">success of technology integration may be moderated by the type of technology in question and the instructional method employed through the technology. </w:t>
      </w:r>
      <w:r w:rsidR="00640782">
        <w:rPr>
          <w:rFonts w:ascii="Times New Roman" w:hAnsi="Times New Roman" w:cs="Times New Roman"/>
          <w:sz w:val="24"/>
          <w:szCs w:val="24"/>
        </w:rPr>
        <w:t xml:space="preserve">This suggestion also incorporates the idea that due to </w:t>
      </w:r>
      <w:r w:rsidR="00CE673E">
        <w:rPr>
          <w:rFonts w:ascii="Times New Roman" w:hAnsi="Times New Roman" w:cs="Times New Roman"/>
          <w:sz w:val="24"/>
          <w:szCs w:val="24"/>
        </w:rPr>
        <w:t xml:space="preserve">divergent </w:t>
      </w:r>
      <w:r w:rsidR="00640782">
        <w:rPr>
          <w:rFonts w:ascii="Times New Roman" w:hAnsi="Times New Roman" w:cs="Times New Roman"/>
          <w:sz w:val="24"/>
          <w:szCs w:val="24"/>
        </w:rPr>
        <w:t>affordance</w:t>
      </w:r>
      <w:r w:rsidR="00CE673E">
        <w:rPr>
          <w:rFonts w:ascii="Times New Roman" w:hAnsi="Times New Roman" w:cs="Times New Roman"/>
          <w:sz w:val="24"/>
          <w:szCs w:val="24"/>
        </w:rPr>
        <w:t>s</w:t>
      </w:r>
      <w:r w:rsidR="00640782">
        <w:rPr>
          <w:rFonts w:ascii="Times New Roman" w:hAnsi="Times New Roman" w:cs="Times New Roman"/>
          <w:sz w:val="24"/>
          <w:szCs w:val="24"/>
        </w:rPr>
        <w:t xml:space="preserve"> or functional capabilities, different medi</w:t>
      </w:r>
      <w:r w:rsidR="00CE673E">
        <w:rPr>
          <w:rFonts w:ascii="Times New Roman" w:hAnsi="Times New Roman" w:cs="Times New Roman"/>
          <w:sz w:val="24"/>
          <w:szCs w:val="24"/>
        </w:rPr>
        <w:t>a</w:t>
      </w:r>
      <w:r w:rsidR="00640782">
        <w:rPr>
          <w:rFonts w:ascii="Times New Roman" w:hAnsi="Times New Roman" w:cs="Times New Roman"/>
          <w:sz w:val="24"/>
          <w:szCs w:val="24"/>
        </w:rPr>
        <w:t xml:space="preserve"> may impact successful technology integration by either</w:t>
      </w:r>
      <w:r w:rsidR="00F71663">
        <w:rPr>
          <w:rFonts w:ascii="Times New Roman" w:hAnsi="Times New Roman" w:cs="Times New Roman"/>
          <w:sz w:val="24"/>
          <w:szCs w:val="24"/>
        </w:rPr>
        <w:t xml:space="preserve"> enabling </w:t>
      </w:r>
      <w:r w:rsidR="00B83145">
        <w:rPr>
          <w:rFonts w:ascii="Times New Roman" w:hAnsi="Times New Roman" w:cs="Times New Roman"/>
          <w:sz w:val="24"/>
          <w:szCs w:val="24"/>
        </w:rPr>
        <w:t>or</w:t>
      </w:r>
      <w:r w:rsidR="00F71663">
        <w:rPr>
          <w:rFonts w:ascii="Times New Roman" w:hAnsi="Times New Roman" w:cs="Times New Roman"/>
          <w:sz w:val="24"/>
          <w:szCs w:val="24"/>
        </w:rPr>
        <w:t xml:space="preserve"> disabling methods. </w:t>
      </w:r>
      <w:r w:rsidR="003215F1">
        <w:rPr>
          <w:rFonts w:ascii="Times New Roman" w:hAnsi="Times New Roman" w:cs="Times New Roman"/>
          <w:sz w:val="24"/>
          <w:szCs w:val="24"/>
        </w:rPr>
        <w:t xml:space="preserve">Inevitably, all these require teachers become aware of the issues covered so far while integrating technology into their teaching. </w:t>
      </w:r>
      <w:r w:rsidR="000C1FA3">
        <w:rPr>
          <w:rFonts w:ascii="Times New Roman" w:hAnsi="Times New Roman" w:cs="Times New Roman"/>
          <w:sz w:val="24"/>
          <w:szCs w:val="24"/>
        </w:rPr>
        <w:t xml:space="preserve">Needless to say, how such </w:t>
      </w:r>
      <w:r w:rsidR="001F1A1E">
        <w:rPr>
          <w:rFonts w:ascii="Times New Roman" w:hAnsi="Times New Roman" w:cs="Times New Roman"/>
          <w:sz w:val="24"/>
          <w:szCs w:val="24"/>
        </w:rPr>
        <w:t>knowledge</w:t>
      </w:r>
      <w:r w:rsidR="000C1FA3">
        <w:rPr>
          <w:rFonts w:ascii="Times New Roman" w:hAnsi="Times New Roman" w:cs="Times New Roman"/>
          <w:sz w:val="24"/>
          <w:szCs w:val="24"/>
        </w:rPr>
        <w:t xml:space="preserve"> can be constructed</w:t>
      </w:r>
      <w:r w:rsidR="00190A05">
        <w:rPr>
          <w:rFonts w:ascii="Times New Roman" w:hAnsi="Times New Roman" w:cs="Times New Roman"/>
          <w:sz w:val="24"/>
          <w:szCs w:val="24"/>
        </w:rPr>
        <w:t xml:space="preserve"> and </w:t>
      </w:r>
      <w:r w:rsidR="000C1FA3">
        <w:rPr>
          <w:rFonts w:ascii="Times New Roman" w:hAnsi="Times New Roman" w:cs="Times New Roman"/>
          <w:sz w:val="24"/>
          <w:szCs w:val="24"/>
        </w:rPr>
        <w:t>incorporated into existing theoretical base (e.g.; TPACK)</w:t>
      </w:r>
      <w:r w:rsidR="001F1A1E">
        <w:rPr>
          <w:rFonts w:ascii="Times New Roman" w:hAnsi="Times New Roman" w:cs="Times New Roman"/>
          <w:sz w:val="24"/>
          <w:szCs w:val="24"/>
        </w:rPr>
        <w:t xml:space="preserve"> and </w:t>
      </w:r>
      <w:r w:rsidR="00190A05">
        <w:rPr>
          <w:rFonts w:ascii="Times New Roman" w:hAnsi="Times New Roman" w:cs="Times New Roman"/>
          <w:sz w:val="24"/>
          <w:szCs w:val="24"/>
        </w:rPr>
        <w:t xml:space="preserve">how it can be applied successfully in real-life teaching practice entail further research. </w:t>
      </w:r>
      <w:r w:rsidR="00C673A6">
        <w:rPr>
          <w:rFonts w:ascii="Times New Roman" w:hAnsi="Times New Roman" w:cs="Times New Roman"/>
          <w:sz w:val="24"/>
          <w:szCs w:val="24"/>
        </w:rPr>
        <w:t xml:space="preserve">It is also suggested here that future research may </w:t>
      </w:r>
      <w:r w:rsidR="003052B6">
        <w:rPr>
          <w:rFonts w:ascii="Times New Roman" w:hAnsi="Times New Roman" w:cs="Times New Roman"/>
          <w:sz w:val="24"/>
          <w:szCs w:val="24"/>
        </w:rPr>
        <w:t xml:space="preserve">choose to focus on </w:t>
      </w:r>
      <w:r w:rsidR="004D43FB">
        <w:rPr>
          <w:rFonts w:ascii="Times New Roman" w:hAnsi="Times New Roman" w:cs="Times New Roman"/>
          <w:sz w:val="24"/>
          <w:szCs w:val="24"/>
        </w:rPr>
        <w:t xml:space="preserve">instructional methods that have evidence-based support behind them. </w:t>
      </w:r>
      <w:r w:rsidR="006937EC">
        <w:rPr>
          <w:rFonts w:ascii="Times New Roman" w:hAnsi="Times New Roman" w:cs="Times New Roman"/>
          <w:sz w:val="24"/>
          <w:szCs w:val="24"/>
        </w:rPr>
        <w:t>Cognitive load theory (</w:t>
      </w:r>
      <w:proofErr w:type="spellStart"/>
      <w:r w:rsidR="006937EC">
        <w:rPr>
          <w:rFonts w:ascii="Times New Roman" w:hAnsi="Times New Roman" w:cs="Times New Roman"/>
          <w:sz w:val="24"/>
          <w:szCs w:val="24"/>
        </w:rPr>
        <w:t>Sweller</w:t>
      </w:r>
      <w:proofErr w:type="spellEnd"/>
      <w:r w:rsidR="006937EC">
        <w:rPr>
          <w:rFonts w:ascii="Times New Roman" w:hAnsi="Times New Roman" w:cs="Times New Roman"/>
          <w:sz w:val="24"/>
          <w:szCs w:val="24"/>
        </w:rPr>
        <w:t xml:space="preserve">, 1988) and cognitive theory of multimedia learning (Mayer, 2001) have already identified some overlapping methods that may facilitate </w:t>
      </w:r>
      <w:r w:rsidR="008E5856">
        <w:rPr>
          <w:rFonts w:ascii="Times New Roman" w:hAnsi="Times New Roman" w:cs="Times New Roman"/>
          <w:sz w:val="24"/>
          <w:szCs w:val="24"/>
        </w:rPr>
        <w:t xml:space="preserve">technology integration. </w:t>
      </w:r>
      <w:r w:rsidR="00EB6C76">
        <w:rPr>
          <w:rFonts w:ascii="Times New Roman" w:hAnsi="Times New Roman" w:cs="Times New Roman"/>
          <w:sz w:val="24"/>
          <w:szCs w:val="24"/>
        </w:rPr>
        <w:t>Mayer`s (2001) cognitive theory of multimedia learning includes the following methods or principles that may contribute to technology integration as long as they are supported by the functional affordances of the particular media in question:</w:t>
      </w:r>
    </w:p>
    <w:p w:rsidR="00250872" w:rsidRDefault="00B2451A" w:rsidP="00250872">
      <w:pPr>
        <w:pStyle w:val="ListParagraph"/>
        <w:numPr>
          <w:ilvl w:val="0"/>
          <w:numId w:val="4"/>
        </w:num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Multimedia principle</w:t>
      </w:r>
      <w:r w:rsidR="00460040">
        <w:rPr>
          <w:rFonts w:ascii="Times New Roman" w:hAnsi="Times New Roman" w:cs="Times New Roman"/>
          <w:sz w:val="24"/>
          <w:szCs w:val="24"/>
        </w:rPr>
        <w:t xml:space="preserve">: </w:t>
      </w:r>
      <w:r w:rsidR="00460040" w:rsidRPr="00460040">
        <w:rPr>
          <w:rFonts w:ascii="Times New Roman" w:hAnsi="Times New Roman" w:cs="Times New Roman"/>
          <w:sz w:val="24"/>
          <w:szCs w:val="24"/>
        </w:rPr>
        <w:t>Better learning occurs when learners attend to both words and pictures simultaneously than words alone. The theoretical rationale is that when presented with both words and pictures, learners are more likely to build up verbal and pictorial models and make connections between them.</w:t>
      </w:r>
    </w:p>
    <w:p w:rsidR="00B2451A" w:rsidRDefault="00460040" w:rsidP="00250872">
      <w:pPr>
        <w:pStyle w:val="ListParagraph"/>
        <w:numPr>
          <w:ilvl w:val="0"/>
          <w:numId w:val="4"/>
        </w:num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Spatial contiguity principle: </w:t>
      </w:r>
      <w:r w:rsidR="00E70706" w:rsidRPr="00E70706">
        <w:rPr>
          <w:rFonts w:ascii="Times New Roman" w:hAnsi="Times New Roman" w:cs="Times New Roman"/>
          <w:sz w:val="24"/>
          <w:szCs w:val="24"/>
        </w:rPr>
        <w:t xml:space="preserve">There is better learning when learners receive </w:t>
      </w:r>
      <w:r w:rsidR="00060D11">
        <w:rPr>
          <w:rFonts w:ascii="Times New Roman" w:hAnsi="Times New Roman" w:cs="Times New Roman"/>
          <w:sz w:val="24"/>
          <w:szCs w:val="24"/>
        </w:rPr>
        <w:t xml:space="preserve">written </w:t>
      </w:r>
      <w:r w:rsidR="00E70706" w:rsidRPr="00E70706">
        <w:rPr>
          <w:rFonts w:ascii="Times New Roman" w:hAnsi="Times New Roman" w:cs="Times New Roman"/>
          <w:sz w:val="24"/>
          <w:szCs w:val="24"/>
        </w:rPr>
        <w:t xml:space="preserve">words and corresponding pictures that are presented near each other rather than far from each other. The rationale is that when pictures and words are near to one </w:t>
      </w:r>
      <w:r w:rsidR="00E70706" w:rsidRPr="00E70706">
        <w:rPr>
          <w:rFonts w:ascii="Times New Roman" w:hAnsi="Times New Roman" w:cs="Times New Roman"/>
          <w:sz w:val="24"/>
          <w:szCs w:val="24"/>
        </w:rPr>
        <w:lastRenderedPageBreak/>
        <w:t>another, they can be more easily held and processed at the same time</w:t>
      </w:r>
      <w:r w:rsidR="004C789C">
        <w:rPr>
          <w:rFonts w:ascii="Times New Roman" w:hAnsi="Times New Roman" w:cs="Times New Roman"/>
          <w:sz w:val="24"/>
          <w:szCs w:val="24"/>
        </w:rPr>
        <w:t>, thus not having</w:t>
      </w:r>
      <w:r w:rsidR="00E70706" w:rsidRPr="00E70706">
        <w:rPr>
          <w:rFonts w:ascii="Times New Roman" w:hAnsi="Times New Roman" w:cs="Times New Roman"/>
          <w:sz w:val="24"/>
          <w:szCs w:val="24"/>
        </w:rPr>
        <w:t xml:space="preserve"> to use more cognitive resources to search for relevant material.</w:t>
      </w:r>
    </w:p>
    <w:p w:rsidR="009C77B3" w:rsidRDefault="009C77B3" w:rsidP="00250872">
      <w:pPr>
        <w:pStyle w:val="ListParagraph"/>
        <w:numPr>
          <w:ilvl w:val="0"/>
          <w:numId w:val="4"/>
        </w:num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Temporal contiguity </w:t>
      </w:r>
      <w:r w:rsidR="00CE15D8">
        <w:rPr>
          <w:rFonts w:ascii="Times New Roman" w:hAnsi="Times New Roman" w:cs="Times New Roman"/>
          <w:sz w:val="24"/>
          <w:szCs w:val="24"/>
        </w:rPr>
        <w:t>principle</w:t>
      </w:r>
      <w:r>
        <w:rPr>
          <w:rFonts w:ascii="Times New Roman" w:hAnsi="Times New Roman" w:cs="Times New Roman"/>
          <w:sz w:val="24"/>
          <w:szCs w:val="24"/>
        </w:rPr>
        <w:t xml:space="preserve">: </w:t>
      </w:r>
      <w:r w:rsidRPr="009C77B3">
        <w:rPr>
          <w:rFonts w:ascii="Times New Roman" w:hAnsi="Times New Roman" w:cs="Times New Roman"/>
          <w:sz w:val="24"/>
          <w:szCs w:val="24"/>
        </w:rPr>
        <w:t xml:space="preserve">When </w:t>
      </w:r>
      <w:r w:rsidR="00060D11">
        <w:rPr>
          <w:rFonts w:ascii="Times New Roman" w:hAnsi="Times New Roman" w:cs="Times New Roman"/>
          <w:sz w:val="24"/>
          <w:szCs w:val="24"/>
        </w:rPr>
        <w:t xml:space="preserve">auditory </w:t>
      </w:r>
      <w:r w:rsidRPr="009C77B3">
        <w:rPr>
          <w:rFonts w:ascii="Times New Roman" w:hAnsi="Times New Roman" w:cs="Times New Roman"/>
          <w:sz w:val="24"/>
          <w:szCs w:val="24"/>
        </w:rPr>
        <w:t>words and corresponding pictures are presented simultaneously rather than successively, people learn better. If the words and pictures are presented at the same time, learners are more likely to be able to process mental representations of both simultaneously. Moreover, when words and corresponding pictures are presented simultaneously, they are more likely to be integrated into pictorial and verbal mental models and learners are more likely to be able to make connections between them.</w:t>
      </w:r>
    </w:p>
    <w:p w:rsidR="008169EF" w:rsidRDefault="00634ACD" w:rsidP="00250872">
      <w:pPr>
        <w:pStyle w:val="ListParagraph"/>
        <w:numPr>
          <w:ilvl w:val="0"/>
          <w:numId w:val="4"/>
        </w:num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Coherence principle: </w:t>
      </w:r>
      <w:r w:rsidRPr="00634ACD">
        <w:rPr>
          <w:rFonts w:ascii="Times New Roman" w:hAnsi="Times New Roman" w:cs="Times New Roman"/>
          <w:sz w:val="24"/>
          <w:szCs w:val="24"/>
        </w:rPr>
        <w:t>Multimedia instructional materials lead to better learning when extraneous information sources (</w:t>
      </w:r>
      <w:r w:rsidR="005A51A9">
        <w:rPr>
          <w:rFonts w:ascii="Times New Roman" w:hAnsi="Times New Roman" w:cs="Times New Roman"/>
          <w:sz w:val="24"/>
          <w:szCs w:val="24"/>
        </w:rPr>
        <w:t xml:space="preserve">e.g., irrelevant, unnecessary </w:t>
      </w:r>
      <w:r w:rsidRPr="00634ACD">
        <w:rPr>
          <w:rFonts w:ascii="Times New Roman" w:hAnsi="Times New Roman" w:cs="Times New Roman"/>
          <w:sz w:val="24"/>
          <w:szCs w:val="24"/>
        </w:rPr>
        <w:t xml:space="preserve">pictures, </w:t>
      </w:r>
      <w:r w:rsidR="005A51A9">
        <w:rPr>
          <w:rFonts w:ascii="Times New Roman" w:hAnsi="Times New Roman" w:cs="Times New Roman"/>
          <w:sz w:val="24"/>
          <w:szCs w:val="24"/>
        </w:rPr>
        <w:t>no matter how interesting</w:t>
      </w:r>
      <w:r w:rsidRPr="00634ACD">
        <w:rPr>
          <w:rFonts w:ascii="Times New Roman" w:hAnsi="Times New Roman" w:cs="Times New Roman"/>
          <w:sz w:val="24"/>
          <w:szCs w:val="24"/>
        </w:rPr>
        <w:t xml:space="preserve"> they may </w:t>
      </w:r>
      <w:r w:rsidR="005A51A9">
        <w:rPr>
          <w:rFonts w:ascii="Times New Roman" w:hAnsi="Times New Roman" w:cs="Times New Roman"/>
          <w:sz w:val="24"/>
          <w:szCs w:val="24"/>
        </w:rPr>
        <w:t>look</w:t>
      </w:r>
      <w:r w:rsidRPr="00634ACD">
        <w:rPr>
          <w:rFonts w:ascii="Times New Roman" w:hAnsi="Times New Roman" w:cs="Times New Roman"/>
          <w:sz w:val="24"/>
          <w:szCs w:val="24"/>
        </w:rPr>
        <w:t xml:space="preserve">) are excluded than included. This depends on the assumption that extraneous </w:t>
      </w:r>
      <w:r w:rsidR="00330299">
        <w:rPr>
          <w:rFonts w:ascii="Times New Roman" w:hAnsi="Times New Roman" w:cs="Times New Roman"/>
          <w:sz w:val="24"/>
          <w:szCs w:val="24"/>
        </w:rPr>
        <w:t>information</w:t>
      </w:r>
      <w:r w:rsidRPr="00634ACD">
        <w:rPr>
          <w:rFonts w:ascii="Times New Roman" w:hAnsi="Times New Roman" w:cs="Times New Roman"/>
          <w:sz w:val="24"/>
          <w:szCs w:val="24"/>
        </w:rPr>
        <w:t xml:space="preserve"> compete</w:t>
      </w:r>
      <w:r w:rsidR="00080A1A">
        <w:rPr>
          <w:rFonts w:ascii="Times New Roman" w:hAnsi="Times New Roman" w:cs="Times New Roman"/>
          <w:sz w:val="24"/>
          <w:szCs w:val="24"/>
        </w:rPr>
        <w:t>s</w:t>
      </w:r>
      <w:r w:rsidRPr="00634ACD">
        <w:rPr>
          <w:rFonts w:ascii="Times New Roman" w:hAnsi="Times New Roman" w:cs="Times New Roman"/>
          <w:sz w:val="24"/>
          <w:szCs w:val="24"/>
        </w:rPr>
        <w:t xml:space="preserve"> for limited cognitive resources.</w:t>
      </w:r>
    </w:p>
    <w:p w:rsidR="00DA7993" w:rsidRDefault="00DA7993" w:rsidP="00250872">
      <w:pPr>
        <w:pStyle w:val="ListParagraph"/>
        <w:numPr>
          <w:ilvl w:val="0"/>
          <w:numId w:val="4"/>
        </w:num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Modality principle: </w:t>
      </w:r>
      <w:r w:rsidRPr="00DA7993">
        <w:rPr>
          <w:rFonts w:ascii="Times New Roman" w:hAnsi="Times New Roman" w:cs="Times New Roman"/>
          <w:sz w:val="24"/>
          <w:szCs w:val="24"/>
        </w:rPr>
        <w:t xml:space="preserve">Better learning occurs, when words are presented in an auditory form rather than visual form. </w:t>
      </w:r>
      <w:r w:rsidR="001F7000">
        <w:rPr>
          <w:rFonts w:ascii="Times New Roman" w:hAnsi="Times New Roman" w:cs="Times New Roman"/>
          <w:sz w:val="24"/>
          <w:szCs w:val="24"/>
        </w:rPr>
        <w:t>For instance</w:t>
      </w:r>
      <w:r w:rsidRPr="00DA7993">
        <w:rPr>
          <w:rFonts w:ascii="Times New Roman" w:hAnsi="Times New Roman" w:cs="Times New Roman"/>
          <w:sz w:val="24"/>
          <w:szCs w:val="24"/>
        </w:rPr>
        <w:t>, people learn better from narrated text with pictures than from text with pictures, because both auditory and visual channels are used rather than only the visual channel which would be overloaded by both words and pictures.</w:t>
      </w:r>
    </w:p>
    <w:p w:rsidR="00D409C7" w:rsidRPr="00F2121B" w:rsidRDefault="00D409C7" w:rsidP="00250872">
      <w:pPr>
        <w:pStyle w:val="ListParagraph"/>
        <w:numPr>
          <w:ilvl w:val="0"/>
          <w:numId w:val="4"/>
        </w:num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Redundancy principle: </w:t>
      </w:r>
      <w:r w:rsidRPr="00D409C7">
        <w:rPr>
          <w:rFonts w:ascii="Times New Roman" w:hAnsi="Times New Roman" w:cs="Times New Roman"/>
          <w:sz w:val="24"/>
          <w:szCs w:val="24"/>
        </w:rPr>
        <w:t>There is better learning when redundant information is excluded since redundant information competes for already limited working memory resources, thus increasing cognitive load.</w:t>
      </w:r>
      <w:r>
        <w:t xml:space="preserve"> </w:t>
      </w:r>
      <w:r w:rsidR="00EB69C7">
        <w:rPr>
          <w:rFonts w:ascii="Times New Roman" w:hAnsi="Times New Roman" w:cs="Times New Roman"/>
        </w:rPr>
        <w:t xml:space="preserve">In other words, the same verbal information should not be delivered both </w:t>
      </w:r>
      <w:r w:rsidR="00F6799B">
        <w:rPr>
          <w:rFonts w:ascii="Times New Roman" w:hAnsi="Times New Roman" w:cs="Times New Roman"/>
        </w:rPr>
        <w:t>aurally and visually.</w:t>
      </w:r>
    </w:p>
    <w:p w:rsidR="00F2121B" w:rsidRPr="00DA7993" w:rsidRDefault="00F2121B" w:rsidP="00250872">
      <w:pPr>
        <w:pStyle w:val="ListParagraph"/>
        <w:numPr>
          <w:ilvl w:val="0"/>
          <w:numId w:val="4"/>
        </w:num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Individual differences: Individual differences among </w:t>
      </w:r>
      <w:r w:rsidR="00D665D0">
        <w:rPr>
          <w:rFonts w:ascii="Times New Roman" w:hAnsi="Times New Roman" w:cs="Times New Roman"/>
          <w:sz w:val="24"/>
          <w:szCs w:val="24"/>
        </w:rPr>
        <w:t>learners in terms of prior knowledge</w:t>
      </w:r>
      <w:r w:rsidR="00804996">
        <w:rPr>
          <w:rFonts w:ascii="Times New Roman" w:hAnsi="Times New Roman" w:cs="Times New Roman"/>
          <w:sz w:val="24"/>
          <w:szCs w:val="24"/>
        </w:rPr>
        <w:t xml:space="preserve"> and </w:t>
      </w:r>
      <w:r w:rsidR="00CD371C">
        <w:rPr>
          <w:rFonts w:ascii="Times New Roman" w:hAnsi="Times New Roman" w:cs="Times New Roman"/>
          <w:sz w:val="24"/>
          <w:szCs w:val="24"/>
        </w:rPr>
        <w:t xml:space="preserve">spatial ability </w:t>
      </w:r>
      <w:r w:rsidR="00D665D0">
        <w:rPr>
          <w:rFonts w:ascii="Times New Roman" w:hAnsi="Times New Roman" w:cs="Times New Roman"/>
          <w:sz w:val="24"/>
          <w:szCs w:val="24"/>
        </w:rPr>
        <w:t>may moderate the level of learning they accomplish</w:t>
      </w:r>
      <w:r w:rsidR="00F36776">
        <w:rPr>
          <w:rFonts w:ascii="Times New Roman" w:hAnsi="Times New Roman" w:cs="Times New Roman"/>
          <w:sz w:val="24"/>
          <w:szCs w:val="24"/>
        </w:rPr>
        <w:t xml:space="preserve"> in </w:t>
      </w:r>
      <w:r w:rsidR="00F36776">
        <w:rPr>
          <w:rFonts w:ascii="Times New Roman" w:hAnsi="Times New Roman" w:cs="Times New Roman"/>
          <w:sz w:val="24"/>
          <w:szCs w:val="24"/>
        </w:rPr>
        <w:lastRenderedPageBreak/>
        <w:t>technology-based learning environments.</w:t>
      </w:r>
      <w:r w:rsidR="00CD371C">
        <w:rPr>
          <w:rFonts w:ascii="Times New Roman" w:hAnsi="Times New Roman" w:cs="Times New Roman"/>
          <w:sz w:val="24"/>
          <w:szCs w:val="24"/>
        </w:rPr>
        <w:t xml:space="preserve"> </w:t>
      </w:r>
      <w:r w:rsidR="00677C42">
        <w:rPr>
          <w:rFonts w:ascii="Times New Roman" w:hAnsi="Times New Roman" w:cs="Times New Roman"/>
          <w:sz w:val="24"/>
          <w:szCs w:val="24"/>
        </w:rPr>
        <w:t xml:space="preserve">As an example, some instructional </w:t>
      </w:r>
      <w:r w:rsidR="00C70253">
        <w:rPr>
          <w:rFonts w:ascii="Times New Roman" w:hAnsi="Times New Roman" w:cs="Times New Roman"/>
          <w:sz w:val="24"/>
          <w:szCs w:val="24"/>
        </w:rPr>
        <w:t xml:space="preserve">methods </w:t>
      </w:r>
      <w:r w:rsidR="00677C42">
        <w:rPr>
          <w:rFonts w:ascii="Times New Roman" w:hAnsi="Times New Roman" w:cs="Times New Roman"/>
          <w:sz w:val="24"/>
          <w:szCs w:val="24"/>
        </w:rPr>
        <w:t xml:space="preserve">may work for novice learners while they may not work for </w:t>
      </w:r>
      <w:r w:rsidR="00C70253">
        <w:rPr>
          <w:rFonts w:ascii="Times New Roman" w:hAnsi="Times New Roman" w:cs="Times New Roman"/>
          <w:sz w:val="24"/>
          <w:szCs w:val="24"/>
        </w:rPr>
        <w:t>expert learners.</w:t>
      </w:r>
    </w:p>
    <w:p w:rsidR="006937EC" w:rsidRDefault="00EC1BEE" w:rsidP="00EC1BEE">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Needless to say, it is </w:t>
      </w:r>
      <w:r w:rsidR="00A53C40">
        <w:rPr>
          <w:rFonts w:ascii="Times New Roman" w:hAnsi="Times New Roman" w:cs="Times New Roman"/>
          <w:sz w:val="24"/>
          <w:szCs w:val="24"/>
        </w:rPr>
        <w:t>further</w:t>
      </w:r>
      <w:r>
        <w:rPr>
          <w:rFonts w:ascii="Times New Roman" w:hAnsi="Times New Roman" w:cs="Times New Roman"/>
          <w:sz w:val="24"/>
          <w:szCs w:val="24"/>
        </w:rPr>
        <w:t xml:space="preserve"> suggested that teachers have knowledge </w:t>
      </w:r>
      <w:r w:rsidR="007A4624">
        <w:rPr>
          <w:rFonts w:ascii="Times New Roman" w:hAnsi="Times New Roman" w:cs="Times New Roman"/>
          <w:sz w:val="24"/>
          <w:szCs w:val="24"/>
        </w:rPr>
        <w:t xml:space="preserve">of </w:t>
      </w:r>
      <w:r>
        <w:rPr>
          <w:rFonts w:ascii="Times New Roman" w:hAnsi="Times New Roman" w:cs="Times New Roman"/>
          <w:sz w:val="24"/>
          <w:szCs w:val="24"/>
        </w:rPr>
        <w:t xml:space="preserve">these methods as well as </w:t>
      </w:r>
      <w:r w:rsidR="00F36776">
        <w:rPr>
          <w:rFonts w:ascii="Times New Roman" w:hAnsi="Times New Roman" w:cs="Times New Roman"/>
          <w:sz w:val="24"/>
          <w:szCs w:val="24"/>
        </w:rPr>
        <w:t xml:space="preserve">what media can afford them </w:t>
      </w:r>
      <w:r>
        <w:rPr>
          <w:rFonts w:ascii="Times New Roman" w:hAnsi="Times New Roman" w:cs="Times New Roman"/>
          <w:sz w:val="24"/>
          <w:szCs w:val="24"/>
        </w:rPr>
        <w:t xml:space="preserve">to </w:t>
      </w:r>
      <w:r w:rsidR="007A4624">
        <w:rPr>
          <w:rFonts w:ascii="Times New Roman" w:hAnsi="Times New Roman" w:cs="Times New Roman"/>
          <w:sz w:val="24"/>
          <w:szCs w:val="24"/>
        </w:rPr>
        <w:t xml:space="preserve">what extent in order to </w:t>
      </w:r>
      <w:r>
        <w:rPr>
          <w:rFonts w:ascii="Times New Roman" w:hAnsi="Times New Roman" w:cs="Times New Roman"/>
          <w:sz w:val="24"/>
          <w:szCs w:val="24"/>
        </w:rPr>
        <w:t>construct more effective learning envi</w:t>
      </w:r>
      <w:r w:rsidR="00F36776">
        <w:rPr>
          <w:rFonts w:ascii="Times New Roman" w:hAnsi="Times New Roman" w:cs="Times New Roman"/>
          <w:sz w:val="24"/>
          <w:szCs w:val="24"/>
        </w:rPr>
        <w:t xml:space="preserve">ronments in their teaching practice. </w:t>
      </w:r>
    </w:p>
    <w:p w:rsidR="00FE7E80" w:rsidRDefault="00800F0E" w:rsidP="00CB0CFB">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06059">
        <w:rPr>
          <w:rFonts w:ascii="Times New Roman" w:hAnsi="Times New Roman" w:cs="Times New Roman"/>
          <w:sz w:val="24"/>
          <w:szCs w:val="24"/>
        </w:rPr>
        <w:t xml:space="preserve">In conclusion, </w:t>
      </w:r>
      <w:r w:rsidR="00E6346B">
        <w:rPr>
          <w:rFonts w:ascii="Times New Roman" w:hAnsi="Times New Roman" w:cs="Times New Roman"/>
          <w:sz w:val="24"/>
          <w:szCs w:val="24"/>
        </w:rPr>
        <w:t xml:space="preserve">technology appears to </w:t>
      </w:r>
      <w:r w:rsidR="00D122F5">
        <w:rPr>
          <w:rFonts w:ascii="Times New Roman" w:hAnsi="Times New Roman" w:cs="Times New Roman"/>
          <w:sz w:val="24"/>
          <w:szCs w:val="24"/>
        </w:rPr>
        <w:t xml:space="preserve">contribute to the </w:t>
      </w:r>
      <w:r w:rsidR="008D6B2E">
        <w:rPr>
          <w:rFonts w:ascii="Times New Roman" w:hAnsi="Times New Roman" w:cs="Times New Roman"/>
          <w:sz w:val="24"/>
          <w:szCs w:val="24"/>
        </w:rPr>
        <w:t>complicated</w:t>
      </w:r>
      <w:r w:rsidR="000760EF">
        <w:rPr>
          <w:rFonts w:ascii="Times New Roman" w:hAnsi="Times New Roman" w:cs="Times New Roman"/>
          <w:sz w:val="24"/>
          <w:szCs w:val="24"/>
        </w:rPr>
        <w:t xml:space="preserve"> nature of teaching. </w:t>
      </w:r>
      <w:r w:rsidR="009E1362">
        <w:rPr>
          <w:rFonts w:ascii="Times New Roman" w:hAnsi="Times New Roman" w:cs="Times New Roman"/>
          <w:sz w:val="24"/>
          <w:szCs w:val="24"/>
        </w:rPr>
        <w:t>That is wh</w:t>
      </w:r>
      <w:r w:rsidR="00175D09">
        <w:rPr>
          <w:rFonts w:ascii="Times New Roman" w:hAnsi="Times New Roman" w:cs="Times New Roman"/>
          <w:sz w:val="24"/>
          <w:szCs w:val="24"/>
        </w:rPr>
        <w:t>y it is safe to conclude that</w:t>
      </w:r>
      <w:r w:rsidR="00D12945">
        <w:rPr>
          <w:rFonts w:ascii="Times New Roman" w:hAnsi="Times New Roman" w:cs="Times New Roman"/>
          <w:sz w:val="24"/>
          <w:szCs w:val="24"/>
        </w:rPr>
        <w:t xml:space="preserve"> </w:t>
      </w:r>
      <w:r w:rsidR="00B770E9">
        <w:rPr>
          <w:rFonts w:ascii="Times New Roman" w:hAnsi="Times New Roman" w:cs="Times New Roman"/>
          <w:sz w:val="24"/>
          <w:szCs w:val="24"/>
        </w:rPr>
        <w:t xml:space="preserve">teaching with technology </w:t>
      </w:r>
      <w:r w:rsidR="00516EFC">
        <w:rPr>
          <w:rFonts w:ascii="Times New Roman" w:hAnsi="Times New Roman" w:cs="Times New Roman"/>
          <w:sz w:val="24"/>
          <w:szCs w:val="24"/>
        </w:rPr>
        <w:t>is a delicate enterprise</w:t>
      </w:r>
      <w:r w:rsidR="00BE184F">
        <w:rPr>
          <w:rFonts w:ascii="Times New Roman" w:hAnsi="Times New Roman" w:cs="Times New Roman"/>
          <w:sz w:val="24"/>
          <w:szCs w:val="24"/>
        </w:rPr>
        <w:t xml:space="preserve"> that requires </w:t>
      </w:r>
      <w:r w:rsidR="00CB40E9">
        <w:rPr>
          <w:rFonts w:ascii="Times New Roman" w:hAnsi="Times New Roman" w:cs="Times New Roman"/>
          <w:sz w:val="24"/>
          <w:szCs w:val="24"/>
        </w:rPr>
        <w:t xml:space="preserve">teachers be knowledgeable about </w:t>
      </w:r>
      <w:r w:rsidR="004838EC">
        <w:rPr>
          <w:rFonts w:ascii="Times New Roman" w:hAnsi="Times New Roman" w:cs="Times New Roman"/>
          <w:sz w:val="24"/>
          <w:szCs w:val="24"/>
        </w:rPr>
        <w:t xml:space="preserve">technology, content and </w:t>
      </w:r>
      <w:r w:rsidR="00AF6493">
        <w:rPr>
          <w:rFonts w:ascii="Times New Roman" w:hAnsi="Times New Roman" w:cs="Times New Roman"/>
          <w:sz w:val="24"/>
          <w:szCs w:val="24"/>
        </w:rPr>
        <w:t xml:space="preserve">pedagogy, and </w:t>
      </w:r>
      <w:r w:rsidR="00FB360F">
        <w:rPr>
          <w:rFonts w:ascii="Times New Roman" w:hAnsi="Times New Roman" w:cs="Times New Roman"/>
          <w:sz w:val="24"/>
          <w:szCs w:val="24"/>
        </w:rPr>
        <w:t xml:space="preserve">the relationships between and among them. </w:t>
      </w:r>
      <w:r w:rsidR="007814DE">
        <w:rPr>
          <w:rFonts w:ascii="Times New Roman" w:hAnsi="Times New Roman" w:cs="Times New Roman"/>
          <w:sz w:val="24"/>
          <w:szCs w:val="24"/>
        </w:rPr>
        <w:t xml:space="preserve">Unsurprisingly, </w:t>
      </w:r>
      <w:r w:rsidR="001644B2">
        <w:rPr>
          <w:rFonts w:ascii="Times New Roman" w:hAnsi="Times New Roman" w:cs="Times New Roman"/>
          <w:sz w:val="24"/>
          <w:szCs w:val="24"/>
        </w:rPr>
        <w:t xml:space="preserve">research on technology integration is </w:t>
      </w:r>
      <w:r w:rsidR="00E60A5E">
        <w:rPr>
          <w:rFonts w:ascii="Times New Roman" w:hAnsi="Times New Roman" w:cs="Times New Roman"/>
          <w:sz w:val="24"/>
          <w:szCs w:val="24"/>
        </w:rPr>
        <w:t xml:space="preserve">an </w:t>
      </w:r>
      <w:r w:rsidR="00C44E78">
        <w:rPr>
          <w:rFonts w:ascii="Times New Roman" w:hAnsi="Times New Roman" w:cs="Times New Roman"/>
          <w:sz w:val="24"/>
          <w:szCs w:val="24"/>
        </w:rPr>
        <w:t xml:space="preserve">equally </w:t>
      </w:r>
      <w:r w:rsidR="003D1313">
        <w:rPr>
          <w:rFonts w:ascii="Times New Roman" w:hAnsi="Times New Roman" w:cs="Times New Roman"/>
          <w:sz w:val="24"/>
          <w:szCs w:val="24"/>
        </w:rPr>
        <w:t>complex</w:t>
      </w:r>
      <w:r w:rsidR="00E60A5E">
        <w:rPr>
          <w:rFonts w:ascii="Times New Roman" w:hAnsi="Times New Roman" w:cs="Times New Roman"/>
          <w:sz w:val="24"/>
          <w:szCs w:val="24"/>
        </w:rPr>
        <w:t xml:space="preserve"> endeavor</w:t>
      </w:r>
      <w:r w:rsidR="00C44E78">
        <w:rPr>
          <w:rFonts w:ascii="Times New Roman" w:hAnsi="Times New Roman" w:cs="Times New Roman"/>
          <w:sz w:val="24"/>
          <w:szCs w:val="24"/>
        </w:rPr>
        <w:t xml:space="preserve"> </w:t>
      </w:r>
      <w:r w:rsidR="00EF79F8">
        <w:rPr>
          <w:rFonts w:ascii="Times New Roman" w:hAnsi="Times New Roman" w:cs="Times New Roman"/>
          <w:sz w:val="24"/>
          <w:szCs w:val="24"/>
        </w:rPr>
        <w:t>that should</w:t>
      </w:r>
      <w:r w:rsidR="00FF4BB5">
        <w:rPr>
          <w:rFonts w:ascii="Times New Roman" w:hAnsi="Times New Roman" w:cs="Times New Roman"/>
          <w:sz w:val="24"/>
          <w:szCs w:val="24"/>
        </w:rPr>
        <w:t xml:space="preserve"> </w:t>
      </w:r>
      <w:r w:rsidR="0037133A">
        <w:rPr>
          <w:rFonts w:ascii="Times New Roman" w:hAnsi="Times New Roman" w:cs="Times New Roman"/>
          <w:sz w:val="24"/>
          <w:szCs w:val="24"/>
        </w:rPr>
        <w:t xml:space="preserve">deal with a lot of factors ranging from technology access to </w:t>
      </w:r>
      <w:r w:rsidR="00A965AF">
        <w:rPr>
          <w:rFonts w:ascii="Times New Roman" w:hAnsi="Times New Roman" w:cs="Times New Roman"/>
          <w:sz w:val="24"/>
          <w:szCs w:val="24"/>
        </w:rPr>
        <w:t xml:space="preserve">teacher beliefs. </w:t>
      </w:r>
      <w:r w:rsidR="00875E5C">
        <w:rPr>
          <w:rFonts w:ascii="Times New Roman" w:hAnsi="Times New Roman" w:cs="Times New Roman"/>
          <w:sz w:val="24"/>
          <w:szCs w:val="24"/>
        </w:rPr>
        <w:t xml:space="preserve">The current paper added </w:t>
      </w:r>
      <w:r w:rsidR="00145E2F">
        <w:rPr>
          <w:rFonts w:ascii="Times New Roman" w:hAnsi="Times New Roman" w:cs="Times New Roman"/>
          <w:sz w:val="24"/>
          <w:szCs w:val="24"/>
        </w:rPr>
        <w:t xml:space="preserve">type of technology (tailored to teaching a certain content area or not) and </w:t>
      </w:r>
      <w:r w:rsidR="00D90DE6">
        <w:rPr>
          <w:rFonts w:ascii="Times New Roman" w:hAnsi="Times New Roman" w:cs="Times New Roman"/>
          <w:sz w:val="24"/>
          <w:szCs w:val="24"/>
        </w:rPr>
        <w:t>instructional methods</w:t>
      </w:r>
      <w:r w:rsidR="00914868">
        <w:rPr>
          <w:rFonts w:ascii="Times New Roman" w:hAnsi="Times New Roman" w:cs="Times New Roman"/>
          <w:sz w:val="24"/>
          <w:szCs w:val="24"/>
        </w:rPr>
        <w:t xml:space="preserve"> to the research agenda</w:t>
      </w:r>
      <w:r w:rsidR="00E777F1">
        <w:rPr>
          <w:rFonts w:ascii="Times New Roman" w:hAnsi="Times New Roman" w:cs="Times New Roman"/>
          <w:sz w:val="24"/>
          <w:szCs w:val="24"/>
        </w:rPr>
        <w:t>, which</w:t>
      </w:r>
      <w:r w:rsidR="00F82BDC">
        <w:rPr>
          <w:rFonts w:ascii="Times New Roman" w:hAnsi="Times New Roman" w:cs="Times New Roman"/>
          <w:sz w:val="24"/>
          <w:szCs w:val="24"/>
        </w:rPr>
        <w:t xml:space="preserve"> warrant</w:t>
      </w:r>
      <w:r w:rsidR="00E777F1">
        <w:rPr>
          <w:rFonts w:ascii="Times New Roman" w:hAnsi="Times New Roman" w:cs="Times New Roman"/>
          <w:sz w:val="24"/>
          <w:szCs w:val="24"/>
        </w:rPr>
        <w:t>s</w:t>
      </w:r>
      <w:r w:rsidR="00F82BDC">
        <w:rPr>
          <w:rFonts w:ascii="Times New Roman" w:hAnsi="Times New Roman" w:cs="Times New Roman"/>
          <w:sz w:val="24"/>
          <w:szCs w:val="24"/>
        </w:rPr>
        <w:t xml:space="preserve"> further rese</w:t>
      </w:r>
      <w:r w:rsidR="007B5980">
        <w:rPr>
          <w:rFonts w:ascii="Times New Roman" w:hAnsi="Times New Roman" w:cs="Times New Roman"/>
          <w:sz w:val="24"/>
          <w:szCs w:val="24"/>
        </w:rPr>
        <w:t>arc</w:t>
      </w:r>
      <w:r w:rsidR="00F82BDC">
        <w:rPr>
          <w:rFonts w:ascii="Times New Roman" w:hAnsi="Times New Roman" w:cs="Times New Roman"/>
          <w:sz w:val="24"/>
          <w:szCs w:val="24"/>
        </w:rPr>
        <w:t>h.</w:t>
      </w:r>
      <w:r w:rsidR="007B5980">
        <w:rPr>
          <w:rFonts w:ascii="Times New Roman" w:hAnsi="Times New Roman" w:cs="Times New Roman"/>
          <w:sz w:val="24"/>
          <w:szCs w:val="24"/>
        </w:rPr>
        <w:t xml:space="preserve"> </w:t>
      </w:r>
      <w:r w:rsidR="00F82BDC">
        <w:rPr>
          <w:rFonts w:ascii="Times New Roman" w:hAnsi="Times New Roman" w:cs="Times New Roman"/>
          <w:sz w:val="24"/>
          <w:szCs w:val="24"/>
        </w:rPr>
        <w:t xml:space="preserve"> </w:t>
      </w:r>
    </w:p>
    <w:p w:rsidR="00A245E5" w:rsidRDefault="00A245E5" w:rsidP="00CB0CFB">
      <w:pPr>
        <w:tabs>
          <w:tab w:val="left" w:pos="851"/>
        </w:tabs>
        <w:spacing w:after="0" w:line="480" w:lineRule="auto"/>
        <w:rPr>
          <w:rFonts w:ascii="Times New Roman" w:hAnsi="Times New Roman" w:cs="Times New Roman"/>
          <w:sz w:val="24"/>
          <w:szCs w:val="24"/>
        </w:rPr>
      </w:pPr>
    </w:p>
    <w:p w:rsidR="00A245E5" w:rsidRDefault="00A245E5" w:rsidP="00CB0CFB">
      <w:pPr>
        <w:tabs>
          <w:tab w:val="left" w:pos="851"/>
        </w:tabs>
        <w:spacing w:after="0" w:line="480" w:lineRule="auto"/>
        <w:rPr>
          <w:rFonts w:ascii="Times New Roman" w:hAnsi="Times New Roman" w:cs="Times New Roman"/>
          <w:sz w:val="24"/>
          <w:szCs w:val="24"/>
        </w:rPr>
      </w:pPr>
    </w:p>
    <w:p w:rsidR="00A245E5" w:rsidRDefault="00A245E5" w:rsidP="00CB0CFB">
      <w:pPr>
        <w:tabs>
          <w:tab w:val="left" w:pos="851"/>
        </w:tabs>
        <w:spacing w:after="0" w:line="480" w:lineRule="auto"/>
        <w:rPr>
          <w:rFonts w:ascii="Times New Roman" w:hAnsi="Times New Roman" w:cs="Times New Roman"/>
          <w:sz w:val="24"/>
          <w:szCs w:val="24"/>
        </w:rPr>
      </w:pPr>
    </w:p>
    <w:p w:rsidR="00A245E5" w:rsidRDefault="00A245E5" w:rsidP="00CB0CFB">
      <w:pPr>
        <w:tabs>
          <w:tab w:val="left" w:pos="851"/>
        </w:tabs>
        <w:spacing w:after="0" w:line="480" w:lineRule="auto"/>
        <w:rPr>
          <w:rFonts w:ascii="Times New Roman" w:hAnsi="Times New Roman" w:cs="Times New Roman"/>
          <w:sz w:val="24"/>
          <w:szCs w:val="24"/>
        </w:rPr>
      </w:pPr>
    </w:p>
    <w:p w:rsidR="00A245E5" w:rsidRDefault="00A245E5" w:rsidP="00CB0CFB">
      <w:pPr>
        <w:tabs>
          <w:tab w:val="left" w:pos="851"/>
        </w:tabs>
        <w:spacing w:after="0" w:line="480" w:lineRule="auto"/>
        <w:rPr>
          <w:rFonts w:ascii="Times New Roman" w:hAnsi="Times New Roman" w:cs="Times New Roman"/>
          <w:sz w:val="24"/>
          <w:szCs w:val="24"/>
        </w:rPr>
      </w:pPr>
    </w:p>
    <w:p w:rsidR="00A245E5" w:rsidRDefault="00A245E5" w:rsidP="00CB0CFB">
      <w:pPr>
        <w:tabs>
          <w:tab w:val="left" w:pos="851"/>
        </w:tabs>
        <w:spacing w:after="0" w:line="480" w:lineRule="auto"/>
        <w:rPr>
          <w:rFonts w:ascii="Times New Roman" w:hAnsi="Times New Roman" w:cs="Times New Roman"/>
          <w:sz w:val="24"/>
          <w:szCs w:val="24"/>
        </w:rPr>
      </w:pPr>
    </w:p>
    <w:p w:rsidR="00A245E5" w:rsidRDefault="00A245E5" w:rsidP="00CB0CFB">
      <w:pPr>
        <w:tabs>
          <w:tab w:val="left" w:pos="851"/>
        </w:tabs>
        <w:spacing w:after="0" w:line="480" w:lineRule="auto"/>
        <w:rPr>
          <w:rFonts w:ascii="Times New Roman" w:hAnsi="Times New Roman" w:cs="Times New Roman"/>
          <w:sz w:val="24"/>
          <w:szCs w:val="24"/>
        </w:rPr>
      </w:pPr>
    </w:p>
    <w:p w:rsidR="00A245E5" w:rsidRDefault="00A245E5" w:rsidP="00CB0CFB">
      <w:pPr>
        <w:tabs>
          <w:tab w:val="left" w:pos="851"/>
        </w:tabs>
        <w:spacing w:after="0" w:line="480" w:lineRule="auto"/>
        <w:rPr>
          <w:rFonts w:ascii="Times New Roman" w:hAnsi="Times New Roman" w:cs="Times New Roman"/>
          <w:sz w:val="24"/>
          <w:szCs w:val="24"/>
        </w:rPr>
      </w:pPr>
    </w:p>
    <w:p w:rsidR="00A245E5" w:rsidRDefault="00A245E5" w:rsidP="00CB0CFB">
      <w:pPr>
        <w:tabs>
          <w:tab w:val="left" w:pos="851"/>
        </w:tabs>
        <w:spacing w:after="0" w:line="480" w:lineRule="auto"/>
        <w:rPr>
          <w:rFonts w:ascii="Times New Roman" w:hAnsi="Times New Roman" w:cs="Times New Roman"/>
          <w:sz w:val="24"/>
          <w:szCs w:val="24"/>
        </w:rPr>
      </w:pPr>
    </w:p>
    <w:p w:rsidR="00F53196" w:rsidRDefault="00F53196" w:rsidP="00CB0CFB">
      <w:pPr>
        <w:tabs>
          <w:tab w:val="left" w:pos="851"/>
        </w:tabs>
        <w:spacing w:after="0" w:line="480" w:lineRule="auto"/>
        <w:rPr>
          <w:rFonts w:ascii="Times New Roman" w:hAnsi="Times New Roman" w:cs="Times New Roman"/>
          <w:sz w:val="24"/>
          <w:szCs w:val="24"/>
        </w:rPr>
      </w:pPr>
    </w:p>
    <w:p w:rsidR="00A245E5" w:rsidRDefault="00A245E5" w:rsidP="00CB0CFB">
      <w:pPr>
        <w:tabs>
          <w:tab w:val="left" w:pos="851"/>
        </w:tabs>
        <w:spacing w:after="0" w:line="480" w:lineRule="auto"/>
        <w:rPr>
          <w:rFonts w:ascii="Times New Roman" w:hAnsi="Times New Roman" w:cs="Times New Roman"/>
          <w:sz w:val="24"/>
          <w:szCs w:val="24"/>
        </w:rPr>
      </w:pPr>
    </w:p>
    <w:p w:rsidR="00A245E5" w:rsidRPr="0009657F" w:rsidRDefault="00A245E5" w:rsidP="00CB0CFB">
      <w:pPr>
        <w:tabs>
          <w:tab w:val="left" w:pos="851"/>
        </w:tabs>
        <w:spacing w:after="0" w:line="480" w:lineRule="auto"/>
        <w:rPr>
          <w:rFonts w:ascii="Times New Roman" w:hAnsi="Times New Roman" w:cs="Times New Roman"/>
          <w:sz w:val="24"/>
          <w:szCs w:val="24"/>
        </w:rPr>
      </w:pPr>
    </w:p>
    <w:p w:rsidR="005B45D2" w:rsidRPr="0009657F" w:rsidRDefault="005B45D2" w:rsidP="00161374">
      <w:pPr>
        <w:tabs>
          <w:tab w:val="left" w:pos="5820"/>
        </w:tabs>
        <w:jc w:val="center"/>
        <w:rPr>
          <w:rFonts w:ascii="Times New Roman" w:hAnsi="Times New Roman" w:cs="Times New Roman"/>
          <w:sz w:val="24"/>
          <w:szCs w:val="24"/>
        </w:rPr>
      </w:pPr>
      <w:r w:rsidRPr="0009657F">
        <w:rPr>
          <w:rFonts w:ascii="Times New Roman" w:hAnsi="Times New Roman" w:cs="Times New Roman"/>
          <w:sz w:val="24"/>
          <w:szCs w:val="24"/>
        </w:rPr>
        <w:lastRenderedPageBreak/>
        <w:t>References</w:t>
      </w:r>
    </w:p>
    <w:p w:rsidR="0091269C" w:rsidRPr="0009657F" w:rsidRDefault="0091269C" w:rsidP="0091269C">
      <w:pPr>
        <w:tabs>
          <w:tab w:val="left" w:pos="5820"/>
        </w:tabs>
        <w:rPr>
          <w:rFonts w:ascii="Times New Roman" w:hAnsi="Times New Roman" w:cs="Times New Roman"/>
          <w:sz w:val="24"/>
          <w:szCs w:val="24"/>
        </w:rPr>
      </w:pPr>
      <w:proofErr w:type="spellStart"/>
      <w:proofErr w:type="gramStart"/>
      <w:r w:rsidRPr="0009657F">
        <w:rPr>
          <w:rFonts w:ascii="Times New Roman" w:hAnsi="Times New Roman" w:cs="Times New Roman"/>
          <w:sz w:val="24"/>
          <w:szCs w:val="24"/>
        </w:rPr>
        <w:t>Angeli</w:t>
      </w:r>
      <w:proofErr w:type="spellEnd"/>
      <w:r w:rsidRPr="0009657F">
        <w:rPr>
          <w:rFonts w:ascii="Times New Roman" w:hAnsi="Times New Roman" w:cs="Times New Roman"/>
          <w:sz w:val="24"/>
          <w:szCs w:val="24"/>
        </w:rPr>
        <w:t xml:space="preserve">, E., Wagner, J., </w:t>
      </w:r>
      <w:proofErr w:type="spellStart"/>
      <w:r w:rsidRPr="0009657F">
        <w:rPr>
          <w:rFonts w:ascii="Times New Roman" w:hAnsi="Times New Roman" w:cs="Times New Roman"/>
          <w:sz w:val="24"/>
          <w:szCs w:val="24"/>
        </w:rPr>
        <w:t>Lawrick</w:t>
      </w:r>
      <w:proofErr w:type="spellEnd"/>
      <w:r w:rsidRPr="0009657F">
        <w:rPr>
          <w:rFonts w:ascii="Times New Roman" w:hAnsi="Times New Roman" w:cs="Times New Roman"/>
          <w:sz w:val="24"/>
          <w:szCs w:val="24"/>
        </w:rPr>
        <w:t xml:space="preserve">, E., Moore, K., Anderson, M., </w:t>
      </w:r>
      <w:proofErr w:type="spellStart"/>
      <w:r w:rsidRPr="0009657F">
        <w:rPr>
          <w:rFonts w:ascii="Times New Roman" w:hAnsi="Times New Roman" w:cs="Times New Roman"/>
          <w:sz w:val="24"/>
          <w:szCs w:val="24"/>
        </w:rPr>
        <w:t>Soderlund</w:t>
      </w:r>
      <w:proofErr w:type="spellEnd"/>
      <w:r w:rsidRPr="0009657F">
        <w:rPr>
          <w:rFonts w:ascii="Times New Roman" w:hAnsi="Times New Roman" w:cs="Times New Roman"/>
          <w:sz w:val="24"/>
          <w:szCs w:val="24"/>
        </w:rPr>
        <w:t xml:space="preserve">, L., &amp; </w:t>
      </w:r>
      <w:proofErr w:type="spellStart"/>
      <w:r w:rsidRPr="0009657F">
        <w:rPr>
          <w:rFonts w:ascii="Times New Roman" w:hAnsi="Times New Roman" w:cs="Times New Roman"/>
          <w:sz w:val="24"/>
          <w:szCs w:val="24"/>
        </w:rPr>
        <w:t>Brizee</w:t>
      </w:r>
      <w:proofErr w:type="spellEnd"/>
      <w:r w:rsidRPr="0009657F">
        <w:rPr>
          <w:rFonts w:ascii="Times New Roman" w:hAnsi="Times New Roman" w:cs="Times New Roman"/>
          <w:sz w:val="24"/>
          <w:szCs w:val="24"/>
        </w:rPr>
        <w:t>, A.</w:t>
      </w:r>
      <w:proofErr w:type="gramEnd"/>
    </w:p>
    <w:p w:rsidR="0091269C" w:rsidRDefault="0091269C" w:rsidP="0091269C">
      <w:pPr>
        <w:tabs>
          <w:tab w:val="left" w:pos="5820"/>
        </w:tabs>
        <w:rPr>
          <w:rFonts w:ascii="Times New Roman" w:hAnsi="Times New Roman" w:cs="Times New Roman"/>
          <w:sz w:val="24"/>
          <w:szCs w:val="24"/>
        </w:rPr>
      </w:pPr>
      <w:r w:rsidRPr="0009657F">
        <w:rPr>
          <w:rFonts w:ascii="Times New Roman" w:hAnsi="Times New Roman" w:cs="Times New Roman"/>
          <w:sz w:val="24"/>
          <w:szCs w:val="24"/>
        </w:rPr>
        <w:t xml:space="preserve">           (2010, </w:t>
      </w:r>
      <w:r>
        <w:rPr>
          <w:rFonts w:ascii="Times New Roman" w:hAnsi="Times New Roman" w:cs="Times New Roman"/>
          <w:sz w:val="24"/>
          <w:szCs w:val="24"/>
        </w:rPr>
        <w:t>October 28</w:t>
      </w:r>
      <w:r w:rsidRPr="0009657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Reference list: Electronic Sources (Web Publications). </w:t>
      </w:r>
      <w:r>
        <w:rPr>
          <w:rFonts w:ascii="Times New Roman" w:hAnsi="Times New Roman" w:cs="Times New Roman"/>
          <w:sz w:val="24"/>
          <w:szCs w:val="24"/>
        </w:rPr>
        <w:t>Retrieved</w:t>
      </w:r>
    </w:p>
    <w:p w:rsidR="0091269C" w:rsidRPr="0091269C" w:rsidRDefault="0091269C" w:rsidP="002C54B9">
      <w:pPr>
        <w:tabs>
          <w:tab w:val="left" w:pos="5820"/>
        </w:tabs>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sidRPr="0047794A">
        <w:rPr>
          <w:rFonts w:ascii="Times New Roman" w:hAnsi="Times New Roman" w:cs="Times New Roman"/>
          <w:sz w:val="24"/>
          <w:szCs w:val="24"/>
        </w:rPr>
        <w:t>http://owl.english.purdue.edu/owl/resource/560/10/</w:t>
      </w:r>
    </w:p>
    <w:p w:rsidR="002C54B9" w:rsidRPr="0009657F" w:rsidRDefault="005B45D2" w:rsidP="002C54B9">
      <w:pPr>
        <w:tabs>
          <w:tab w:val="left" w:pos="5820"/>
        </w:tabs>
        <w:rPr>
          <w:rFonts w:ascii="Times New Roman" w:hAnsi="Times New Roman" w:cs="Times New Roman"/>
          <w:sz w:val="24"/>
          <w:szCs w:val="24"/>
        </w:rPr>
      </w:pPr>
      <w:proofErr w:type="spellStart"/>
      <w:proofErr w:type="gramStart"/>
      <w:r w:rsidRPr="0009657F">
        <w:rPr>
          <w:rFonts w:ascii="Times New Roman" w:hAnsi="Times New Roman" w:cs="Times New Roman"/>
          <w:sz w:val="24"/>
          <w:szCs w:val="24"/>
        </w:rPr>
        <w:t>Angeli</w:t>
      </w:r>
      <w:proofErr w:type="spellEnd"/>
      <w:r w:rsidRPr="0009657F">
        <w:rPr>
          <w:rFonts w:ascii="Times New Roman" w:hAnsi="Times New Roman" w:cs="Times New Roman"/>
          <w:sz w:val="24"/>
          <w:szCs w:val="24"/>
        </w:rPr>
        <w:t xml:space="preserve">, E., </w:t>
      </w:r>
      <w:r w:rsidR="002C54B9" w:rsidRPr="0009657F">
        <w:rPr>
          <w:rFonts w:ascii="Times New Roman" w:hAnsi="Times New Roman" w:cs="Times New Roman"/>
          <w:sz w:val="24"/>
          <w:szCs w:val="24"/>
        </w:rPr>
        <w:t xml:space="preserve">Wagner, J., </w:t>
      </w:r>
      <w:proofErr w:type="spellStart"/>
      <w:r w:rsidR="002C54B9" w:rsidRPr="0009657F">
        <w:rPr>
          <w:rFonts w:ascii="Times New Roman" w:hAnsi="Times New Roman" w:cs="Times New Roman"/>
          <w:sz w:val="24"/>
          <w:szCs w:val="24"/>
        </w:rPr>
        <w:t>Lawrick</w:t>
      </w:r>
      <w:proofErr w:type="spellEnd"/>
      <w:r w:rsidR="002C54B9" w:rsidRPr="0009657F">
        <w:rPr>
          <w:rFonts w:ascii="Times New Roman" w:hAnsi="Times New Roman" w:cs="Times New Roman"/>
          <w:sz w:val="24"/>
          <w:szCs w:val="24"/>
        </w:rPr>
        <w:t xml:space="preserve">, E., Moore, K., Anderson, M., </w:t>
      </w:r>
      <w:proofErr w:type="spellStart"/>
      <w:r w:rsidR="002C54B9" w:rsidRPr="0009657F">
        <w:rPr>
          <w:rFonts w:ascii="Times New Roman" w:hAnsi="Times New Roman" w:cs="Times New Roman"/>
          <w:sz w:val="24"/>
          <w:szCs w:val="24"/>
        </w:rPr>
        <w:t>Soderlund</w:t>
      </w:r>
      <w:proofErr w:type="spellEnd"/>
      <w:r w:rsidR="002C54B9" w:rsidRPr="0009657F">
        <w:rPr>
          <w:rFonts w:ascii="Times New Roman" w:hAnsi="Times New Roman" w:cs="Times New Roman"/>
          <w:sz w:val="24"/>
          <w:szCs w:val="24"/>
        </w:rPr>
        <w:t xml:space="preserve">, L., &amp; </w:t>
      </w:r>
      <w:proofErr w:type="spellStart"/>
      <w:r w:rsidR="002C54B9" w:rsidRPr="0009657F">
        <w:rPr>
          <w:rFonts w:ascii="Times New Roman" w:hAnsi="Times New Roman" w:cs="Times New Roman"/>
          <w:sz w:val="24"/>
          <w:szCs w:val="24"/>
        </w:rPr>
        <w:t>Brizee</w:t>
      </w:r>
      <w:proofErr w:type="spellEnd"/>
      <w:r w:rsidR="002C54B9" w:rsidRPr="0009657F">
        <w:rPr>
          <w:rFonts w:ascii="Times New Roman" w:hAnsi="Times New Roman" w:cs="Times New Roman"/>
          <w:sz w:val="24"/>
          <w:szCs w:val="24"/>
        </w:rPr>
        <w:t>, A.</w:t>
      </w:r>
      <w:proofErr w:type="gramEnd"/>
    </w:p>
    <w:p w:rsidR="00FA56B8" w:rsidRPr="0009657F" w:rsidRDefault="002C54B9" w:rsidP="008C5CEA">
      <w:pPr>
        <w:tabs>
          <w:tab w:val="left" w:pos="5820"/>
        </w:tabs>
      </w:pPr>
      <w:r w:rsidRPr="0009657F">
        <w:rPr>
          <w:rFonts w:ascii="Times New Roman" w:hAnsi="Times New Roman" w:cs="Times New Roman"/>
          <w:sz w:val="24"/>
          <w:szCs w:val="24"/>
        </w:rPr>
        <w:t xml:space="preserve">           (2010</w:t>
      </w:r>
      <w:r w:rsidR="00FB7AE7" w:rsidRPr="0009657F">
        <w:rPr>
          <w:rFonts w:ascii="Times New Roman" w:hAnsi="Times New Roman" w:cs="Times New Roman"/>
          <w:sz w:val="24"/>
          <w:szCs w:val="24"/>
        </w:rPr>
        <w:t>, August 9</w:t>
      </w:r>
      <w:r w:rsidRPr="0009657F">
        <w:rPr>
          <w:rFonts w:ascii="Times New Roman" w:hAnsi="Times New Roman" w:cs="Times New Roman"/>
          <w:sz w:val="24"/>
          <w:szCs w:val="24"/>
        </w:rPr>
        <w:t xml:space="preserve">). </w:t>
      </w:r>
      <w:r w:rsidR="00FB7AE7" w:rsidRPr="0009657F">
        <w:rPr>
          <w:rFonts w:ascii="Times New Roman" w:hAnsi="Times New Roman" w:cs="Times New Roman"/>
          <w:i/>
          <w:sz w:val="24"/>
          <w:szCs w:val="24"/>
        </w:rPr>
        <w:t xml:space="preserve">General Format. </w:t>
      </w:r>
      <w:r w:rsidR="00FB7AE7" w:rsidRPr="0009657F">
        <w:rPr>
          <w:rFonts w:ascii="Times New Roman" w:hAnsi="Times New Roman" w:cs="Times New Roman"/>
          <w:color w:val="000000"/>
          <w:sz w:val="24"/>
          <w:szCs w:val="24"/>
        </w:rPr>
        <w:t>Retrieved from http://</w:t>
      </w:r>
      <w:r w:rsidR="00FA56B8" w:rsidRPr="0009657F">
        <w:rPr>
          <w:rFonts w:ascii="Times New Roman" w:hAnsi="Times New Roman" w:cs="Times New Roman"/>
          <w:color w:val="000000"/>
          <w:sz w:val="24"/>
          <w:szCs w:val="24"/>
        </w:rPr>
        <w:t xml:space="preserve"> owl.english.purdue.edu/</w:t>
      </w:r>
      <w:r w:rsidR="00FA56B8" w:rsidRPr="0009657F">
        <w:t xml:space="preserve"> </w:t>
      </w:r>
    </w:p>
    <w:p w:rsidR="00FA56B8" w:rsidRDefault="00FA56B8" w:rsidP="00FA56B8">
      <w:pPr>
        <w:tabs>
          <w:tab w:val="left" w:pos="5820"/>
        </w:tabs>
        <w:rPr>
          <w:rFonts w:ascii="Times New Roman" w:hAnsi="Times New Roman" w:cs="Times New Roman"/>
          <w:color w:val="000000"/>
          <w:sz w:val="24"/>
          <w:szCs w:val="24"/>
        </w:rPr>
      </w:pPr>
      <w:r w:rsidRPr="0009657F">
        <w:t xml:space="preserve">             </w:t>
      </w:r>
      <w:proofErr w:type="gramStart"/>
      <w:r w:rsidRPr="0009657F">
        <w:rPr>
          <w:rFonts w:ascii="Times New Roman" w:hAnsi="Times New Roman" w:cs="Times New Roman"/>
          <w:color w:val="000000"/>
          <w:sz w:val="24"/>
          <w:szCs w:val="24"/>
        </w:rPr>
        <w:t>owl/resource/560/1</w:t>
      </w:r>
      <w:proofErr w:type="gramEnd"/>
      <w:r w:rsidRPr="0009657F">
        <w:rPr>
          <w:rFonts w:ascii="Times New Roman" w:hAnsi="Times New Roman" w:cs="Times New Roman"/>
          <w:color w:val="000000"/>
          <w:sz w:val="24"/>
          <w:szCs w:val="24"/>
        </w:rPr>
        <w:t>/</w:t>
      </w:r>
    </w:p>
    <w:p w:rsidR="00F3667C" w:rsidRDefault="00CB3114" w:rsidP="00FA56B8">
      <w:pPr>
        <w:tabs>
          <w:tab w:val="left" w:pos="5820"/>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Bauer, J., &amp; </w:t>
      </w:r>
      <w:r w:rsidR="004F3D0D">
        <w:rPr>
          <w:rFonts w:ascii="Times New Roman" w:hAnsi="Times New Roman" w:cs="Times New Roman"/>
          <w:color w:val="000000"/>
          <w:sz w:val="24"/>
          <w:szCs w:val="24"/>
        </w:rPr>
        <w:t>Kenton, J. (2005).</w:t>
      </w:r>
      <w:proofErr w:type="gramEnd"/>
      <w:r w:rsidR="004F3D0D">
        <w:rPr>
          <w:rFonts w:ascii="Times New Roman" w:hAnsi="Times New Roman" w:cs="Times New Roman"/>
          <w:color w:val="000000"/>
          <w:sz w:val="24"/>
          <w:szCs w:val="24"/>
        </w:rPr>
        <w:t xml:space="preserve"> </w:t>
      </w:r>
      <w:r w:rsidR="00F3667C">
        <w:rPr>
          <w:rFonts w:ascii="Times New Roman" w:hAnsi="Times New Roman" w:cs="Times New Roman"/>
          <w:color w:val="000000"/>
          <w:sz w:val="24"/>
          <w:szCs w:val="24"/>
        </w:rPr>
        <w:t xml:space="preserve">Toward technology integration in the schools: Why it isn’t </w:t>
      </w:r>
    </w:p>
    <w:p w:rsidR="00CB3114" w:rsidRDefault="00F3667C" w:rsidP="00F3667C">
      <w:pPr>
        <w:tabs>
          <w:tab w:val="left" w:pos="709"/>
        </w:tabs>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happening</w:t>
      </w:r>
      <w:proofErr w:type="gramEnd"/>
      <w:r>
        <w:rPr>
          <w:rFonts w:ascii="Times New Roman" w:hAnsi="Times New Roman" w:cs="Times New Roman"/>
          <w:color w:val="000000"/>
          <w:sz w:val="24"/>
          <w:szCs w:val="24"/>
        </w:rPr>
        <w:t xml:space="preserve">. </w:t>
      </w:r>
      <w:r w:rsidR="009869A6">
        <w:rPr>
          <w:rFonts w:ascii="Times New Roman" w:hAnsi="Times New Roman" w:cs="Times New Roman"/>
          <w:i/>
          <w:color w:val="000000"/>
          <w:sz w:val="24"/>
          <w:szCs w:val="24"/>
        </w:rPr>
        <w:t>Journal of Technology and Teacher Education, 13</w:t>
      </w:r>
      <w:r w:rsidR="009869A6">
        <w:rPr>
          <w:rFonts w:ascii="Times New Roman" w:hAnsi="Times New Roman" w:cs="Times New Roman"/>
          <w:color w:val="000000"/>
          <w:sz w:val="24"/>
          <w:szCs w:val="24"/>
        </w:rPr>
        <w:t>(4), 519-546.</w:t>
      </w:r>
      <w:r w:rsidR="00FD4D3B">
        <w:rPr>
          <w:rFonts w:ascii="Times New Roman" w:hAnsi="Times New Roman" w:cs="Times New Roman"/>
          <w:color w:val="000000"/>
          <w:sz w:val="24"/>
          <w:szCs w:val="24"/>
        </w:rPr>
        <w:t xml:space="preserve"> </w:t>
      </w:r>
    </w:p>
    <w:p w:rsidR="00FD4D3B" w:rsidRDefault="00FD4D3B" w:rsidP="00F3667C">
      <w:pPr>
        <w:tabs>
          <w:tab w:val="left" w:pos="709"/>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Clark, K. (2006). </w:t>
      </w:r>
      <w:r w:rsidR="00AB3032">
        <w:rPr>
          <w:rFonts w:ascii="Times New Roman" w:hAnsi="Times New Roman" w:cs="Times New Roman"/>
          <w:color w:val="000000"/>
          <w:sz w:val="24"/>
          <w:szCs w:val="24"/>
        </w:rPr>
        <w:t>Practices for the use of technology in high schools</w:t>
      </w:r>
      <w:r w:rsidR="00364551">
        <w:rPr>
          <w:rFonts w:ascii="Times New Roman" w:hAnsi="Times New Roman" w:cs="Times New Roman"/>
          <w:color w:val="000000"/>
          <w:sz w:val="24"/>
          <w:szCs w:val="24"/>
        </w:rPr>
        <w:t xml:space="preserve">: A Delphi study. </w:t>
      </w:r>
    </w:p>
    <w:p w:rsidR="00364551" w:rsidRDefault="00364551" w:rsidP="00F3667C">
      <w:pPr>
        <w:tabs>
          <w:tab w:val="left" w:pos="709"/>
        </w:tabs>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Journal of Technology and Teacher Education 14</w:t>
      </w:r>
      <w:r>
        <w:rPr>
          <w:rFonts w:ascii="Times New Roman" w:hAnsi="Times New Roman" w:cs="Times New Roman"/>
          <w:color w:val="000000"/>
          <w:sz w:val="24"/>
          <w:szCs w:val="24"/>
        </w:rPr>
        <w:t xml:space="preserve">(3), </w:t>
      </w:r>
      <w:r w:rsidR="00991A78">
        <w:rPr>
          <w:rFonts w:ascii="Times New Roman" w:hAnsi="Times New Roman" w:cs="Times New Roman"/>
          <w:color w:val="000000"/>
          <w:sz w:val="24"/>
          <w:szCs w:val="24"/>
        </w:rPr>
        <w:t>481-499.</w:t>
      </w:r>
    </w:p>
    <w:p w:rsidR="002B3121" w:rsidRDefault="002B3121" w:rsidP="00F3667C">
      <w:pPr>
        <w:tabs>
          <w:tab w:val="left" w:pos="709"/>
        </w:tabs>
        <w:rPr>
          <w:rFonts w:ascii="Times New Roman" w:hAnsi="Times New Roman" w:cs="Times New Roman"/>
          <w:i/>
          <w:color w:val="000000"/>
          <w:sz w:val="24"/>
          <w:szCs w:val="24"/>
        </w:rPr>
      </w:pPr>
      <w:r>
        <w:rPr>
          <w:rFonts w:ascii="Times New Roman" w:hAnsi="Times New Roman" w:cs="Times New Roman"/>
          <w:color w:val="000000"/>
          <w:sz w:val="24"/>
          <w:szCs w:val="24"/>
        </w:rPr>
        <w:t xml:space="preserve">Clark, </w:t>
      </w:r>
      <w:r w:rsidR="006251B6">
        <w:rPr>
          <w:rFonts w:ascii="Times New Roman" w:hAnsi="Times New Roman" w:cs="Times New Roman"/>
          <w:color w:val="000000"/>
          <w:sz w:val="24"/>
          <w:szCs w:val="24"/>
        </w:rPr>
        <w:t xml:space="preserve">R. E. (1983). </w:t>
      </w:r>
      <w:proofErr w:type="gramStart"/>
      <w:r w:rsidR="00EB1ECB">
        <w:rPr>
          <w:rFonts w:ascii="Times New Roman" w:hAnsi="Times New Roman" w:cs="Times New Roman"/>
          <w:color w:val="000000"/>
          <w:sz w:val="24"/>
          <w:szCs w:val="24"/>
        </w:rPr>
        <w:t>Reconsidering research on learning from media.</w:t>
      </w:r>
      <w:proofErr w:type="gramEnd"/>
      <w:r w:rsidR="00EB1ECB">
        <w:rPr>
          <w:rFonts w:ascii="Times New Roman" w:hAnsi="Times New Roman" w:cs="Times New Roman"/>
          <w:color w:val="000000"/>
          <w:sz w:val="24"/>
          <w:szCs w:val="24"/>
        </w:rPr>
        <w:t xml:space="preserve"> </w:t>
      </w:r>
      <w:r w:rsidR="00684ABF">
        <w:rPr>
          <w:rFonts w:ascii="Times New Roman" w:hAnsi="Times New Roman" w:cs="Times New Roman"/>
          <w:i/>
          <w:color w:val="000000"/>
          <w:sz w:val="24"/>
          <w:szCs w:val="24"/>
        </w:rPr>
        <w:t>Review of Educational</w:t>
      </w:r>
    </w:p>
    <w:p w:rsidR="00684ABF" w:rsidRPr="00684ABF" w:rsidRDefault="00684ABF" w:rsidP="00F3667C">
      <w:pPr>
        <w:tabs>
          <w:tab w:val="left" w:pos="709"/>
        </w:tabs>
        <w:rPr>
          <w:rFonts w:ascii="Times New Roman" w:hAnsi="Times New Roman" w:cs="Times New Roman"/>
          <w:i/>
          <w:color w:val="000000"/>
          <w:sz w:val="24"/>
          <w:szCs w:val="24"/>
        </w:rPr>
      </w:pPr>
      <w:r>
        <w:rPr>
          <w:rFonts w:ascii="Times New Roman" w:hAnsi="Times New Roman" w:cs="Times New Roman"/>
          <w:i/>
          <w:color w:val="000000"/>
          <w:sz w:val="24"/>
          <w:szCs w:val="24"/>
        </w:rPr>
        <w:tab/>
        <w:t>Research</w:t>
      </w:r>
      <w:r w:rsidR="00861D7E">
        <w:rPr>
          <w:rFonts w:ascii="Times New Roman" w:hAnsi="Times New Roman" w:cs="Times New Roman"/>
          <w:i/>
          <w:color w:val="000000"/>
          <w:sz w:val="24"/>
          <w:szCs w:val="24"/>
        </w:rPr>
        <w:t>, 53</w:t>
      </w:r>
      <w:r w:rsidR="00861D7E">
        <w:rPr>
          <w:rFonts w:ascii="Times New Roman" w:hAnsi="Times New Roman" w:cs="Times New Roman"/>
          <w:color w:val="000000"/>
          <w:sz w:val="24"/>
          <w:szCs w:val="24"/>
        </w:rPr>
        <w:t xml:space="preserve">(4), </w:t>
      </w:r>
      <w:r w:rsidR="00661A88">
        <w:rPr>
          <w:rFonts w:ascii="Times New Roman" w:hAnsi="Times New Roman" w:cs="Times New Roman"/>
          <w:color w:val="000000"/>
          <w:sz w:val="24"/>
          <w:szCs w:val="24"/>
        </w:rPr>
        <w:t>445-459.</w:t>
      </w:r>
      <w:r>
        <w:rPr>
          <w:rFonts w:ascii="Times New Roman" w:hAnsi="Times New Roman" w:cs="Times New Roman"/>
          <w:i/>
          <w:color w:val="000000"/>
          <w:sz w:val="24"/>
          <w:szCs w:val="24"/>
        </w:rPr>
        <w:t xml:space="preserve"> </w:t>
      </w:r>
    </w:p>
    <w:p w:rsidR="00672A13" w:rsidRDefault="00672A13" w:rsidP="00FA56B8">
      <w:pPr>
        <w:tabs>
          <w:tab w:val="left" w:pos="5820"/>
        </w:tabs>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Ertmer</w:t>
      </w:r>
      <w:proofErr w:type="spellEnd"/>
      <w:r>
        <w:rPr>
          <w:rFonts w:ascii="Times New Roman" w:hAnsi="Times New Roman" w:cs="Times New Roman"/>
          <w:color w:val="000000"/>
          <w:sz w:val="24"/>
          <w:szCs w:val="24"/>
        </w:rPr>
        <w:t>, P. A. (1999). Addressing first- and second-order barriers to change: Strategies for</w:t>
      </w:r>
    </w:p>
    <w:p w:rsidR="00672A13" w:rsidRDefault="00672A13" w:rsidP="00FA56B8">
      <w:pPr>
        <w:tabs>
          <w:tab w:val="left" w:pos="58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technology</w:t>
      </w:r>
      <w:proofErr w:type="gramEnd"/>
      <w:r>
        <w:rPr>
          <w:rFonts w:ascii="Times New Roman" w:hAnsi="Times New Roman" w:cs="Times New Roman"/>
          <w:color w:val="000000"/>
          <w:sz w:val="24"/>
          <w:szCs w:val="24"/>
        </w:rPr>
        <w:t xml:space="preserve"> integration. </w:t>
      </w:r>
      <w:r>
        <w:rPr>
          <w:rFonts w:ascii="Times New Roman" w:hAnsi="Times New Roman" w:cs="Times New Roman"/>
          <w:i/>
          <w:color w:val="000000"/>
          <w:sz w:val="24"/>
          <w:szCs w:val="24"/>
        </w:rPr>
        <w:t>Educational Technology, Research and Development, 47</w:t>
      </w:r>
      <w:r>
        <w:rPr>
          <w:rFonts w:ascii="Times New Roman" w:hAnsi="Times New Roman" w:cs="Times New Roman"/>
          <w:color w:val="000000"/>
          <w:sz w:val="24"/>
          <w:szCs w:val="24"/>
        </w:rPr>
        <w:t>(4),</w:t>
      </w:r>
    </w:p>
    <w:p w:rsidR="00672A13" w:rsidRDefault="00672A13" w:rsidP="00FA56B8">
      <w:pPr>
        <w:tabs>
          <w:tab w:val="left" w:pos="58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pp. 47-61. </w:t>
      </w:r>
    </w:p>
    <w:p w:rsidR="00B56D5A" w:rsidRDefault="00E674ED" w:rsidP="00FA56B8">
      <w:pPr>
        <w:tabs>
          <w:tab w:val="left" w:pos="5820"/>
        </w:tabs>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Ertmer</w:t>
      </w:r>
      <w:proofErr w:type="spellEnd"/>
      <w:r>
        <w:rPr>
          <w:rFonts w:ascii="Times New Roman" w:hAnsi="Times New Roman" w:cs="Times New Roman"/>
          <w:color w:val="000000"/>
          <w:sz w:val="24"/>
          <w:szCs w:val="24"/>
        </w:rPr>
        <w:t xml:space="preserve">, P.A., </w:t>
      </w:r>
      <w:r w:rsidR="006F2525">
        <w:rPr>
          <w:rFonts w:ascii="Times New Roman" w:hAnsi="Times New Roman" w:cs="Times New Roman"/>
          <w:color w:val="000000"/>
          <w:sz w:val="24"/>
          <w:szCs w:val="24"/>
        </w:rPr>
        <w:t>Co</w:t>
      </w:r>
      <w:r w:rsidR="00B46158">
        <w:rPr>
          <w:rFonts w:ascii="Times New Roman" w:hAnsi="Times New Roman" w:cs="Times New Roman"/>
          <w:color w:val="000000"/>
          <w:sz w:val="24"/>
          <w:szCs w:val="24"/>
        </w:rPr>
        <w:t>n</w:t>
      </w:r>
      <w:r w:rsidR="006F2525">
        <w:rPr>
          <w:rFonts w:ascii="Times New Roman" w:hAnsi="Times New Roman" w:cs="Times New Roman"/>
          <w:color w:val="000000"/>
          <w:sz w:val="24"/>
          <w:szCs w:val="24"/>
        </w:rPr>
        <w:t>klin,</w:t>
      </w:r>
      <w:r w:rsidR="00817DDA">
        <w:rPr>
          <w:rFonts w:ascii="Times New Roman" w:hAnsi="Times New Roman" w:cs="Times New Roman"/>
          <w:color w:val="000000"/>
          <w:sz w:val="24"/>
          <w:szCs w:val="24"/>
        </w:rPr>
        <w:t xml:space="preserve"> </w:t>
      </w:r>
      <w:r w:rsidR="00CB6599">
        <w:rPr>
          <w:rFonts w:ascii="Times New Roman" w:hAnsi="Times New Roman" w:cs="Times New Roman"/>
          <w:color w:val="000000"/>
          <w:sz w:val="24"/>
          <w:szCs w:val="24"/>
        </w:rPr>
        <w:t xml:space="preserve">D., </w:t>
      </w:r>
      <w:r w:rsidR="00550D12">
        <w:rPr>
          <w:rFonts w:ascii="Times New Roman" w:hAnsi="Times New Roman" w:cs="Times New Roman"/>
          <w:color w:val="000000"/>
          <w:sz w:val="24"/>
          <w:szCs w:val="24"/>
        </w:rPr>
        <w:t xml:space="preserve">Lewandowski, </w:t>
      </w:r>
      <w:r w:rsidR="00EA56D0">
        <w:rPr>
          <w:rFonts w:ascii="Times New Roman" w:hAnsi="Times New Roman" w:cs="Times New Roman"/>
          <w:color w:val="000000"/>
          <w:sz w:val="24"/>
          <w:szCs w:val="24"/>
        </w:rPr>
        <w:t xml:space="preserve">J., </w:t>
      </w:r>
      <w:proofErr w:type="spellStart"/>
      <w:r w:rsidR="009B35FC">
        <w:rPr>
          <w:rFonts w:ascii="Times New Roman" w:hAnsi="Times New Roman" w:cs="Times New Roman"/>
          <w:color w:val="000000"/>
          <w:sz w:val="24"/>
          <w:szCs w:val="24"/>
        </w:rPr>
        <w:t>Osika</w:t>
      </w:r>
      <w:proofErr w:type="spellEnd"/>
      <w:r w:rsidR="009B35FC">
        <w:rPr>
          <w:rFonts w:ascii="Times New Roman" w:hAnsi="Times New Roman" w:cs="Times New Roman"/>
          <w:color w:val="000000"/>
          <w:sz w:val="24"/>
          <w:szCs w:val="24"/>
        </w:rPr>
        <w:t xml:space="preserve">, E., </w:t>
      </w:r>
      <w:proofErr w:type="spellStart"/>
      <w:r w:rsidR="009B35FC">
        <w:rPr>
          <w:rFonts w:ascii="Times New Roman" w:hAnsi="Times New Roman" w:cs="Times New Roman"/>
          <w:color w:val="000000"/>
          <w:sz w:val="24"/>
          <w:szCs w:val="24"/>
        </w:rPr>
        <w:t>Selo</w:t>
      </w:r>
      <w:proofErr w:type="spellEnd"/>
      <w:r w:rsidR="009B35FC">
        <w:rPr>
          <w:rFonts w:ascii="Times New Roman" w:hAnsi="Times New Roman" w:cs="Times New Roman"/>
          <w:color w:val="000000"/>
          <w:sz w:val="24"/>
          <w:szCs w:val="24"/>
        </w:rPr>
        <w:t xml:space="preserve">, M., &amp; </w:t>
      </w:r>
      <w:proofErr w:type="spellStart"/>
      <w:r w:rsidR="002074CE">
        <w:rPr>
          <w:rFonts w:ascii="Times New Roman" w:hAnsi="Times New Roman" w:cs="Times New Roman"/>
          <w:color w:val="000000"/>
          <w:sz w:val="24"/>
          <w:szCs w:val="24"/>
        </w:rPr>
        <w:t>Wignall</w:t>
      </w:r>
      <w:proofErr w:type="spellEnd"/>
      <w:r w:rsidR="002074CE">
        <w:rPr>
          <w:rFonts w:ascii="Times New Roman" w:hAnsi="Times New Roman" w:cs="Times New Roman"/>
          <w:color w:val="000000"/>
          <w:sz w:val="24"/>
          <w:szCs w:val="24"/>
        </w:rPr>
        <w:t>, E. (2003).</w:t>
      </w:r>
      <w:proofErr w:type="gramEnd"/>
      <w:r w:rsidR="002074CE">
        <w:rPr>
          <w:rFonts w:ascii="Times New Roman" w:hAnsi="Times New Roman" w:cs="Times New Roman"/>
          <w:color w:val="000000"/>
          <w:sz w:val="24"/>
          <w:szCs w:val="24"/>
        </w:rPr>
        <w:t xml:space="preserve"> </w:t>
      </w:r>
    </w:p>
    <w:p w:rsidR="000F2103" w:rsidRDefault="00B56D5A" w:rsidP="00B56D5A">
      <w:pPr>
        <w:tabs>
          <w:tab w:val="left" w:pos="709"/>
        </w:tabs>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Increasing preservice </w:t>
      </w:r>
      <w:r w:rsidR="00CA3BAD">
        <w:rPr>
          <w:rFonts w:ascii="Times New Roman" w:hAnsi="Times New Roman" w:cs="Times New Roman"/>
          <w:color w:val="000000"/>
          <w:sz w:val="24"/>
          <w:szCs w:val="24"/>
        </w:rPr>
        <w:t xml:space="preserve">teachers’ capacity for technology integration </w:t>
      </w:r>
      <w:r w:rsidR="000F2103">
        <w:rPr>
          <w:rFonts w:ascii="Times New Roman" w:hAnsi="Times New Roman" w:cs="Times New Roman"/>
          <w:color w:val="000000"/>
          <w:sz w:val="24"/>
          <w:szCs w:val="24"/>
        </w:rPr>
        <w:t>through the use of</w:t>
      </w:r>
    </w:p>
    <w:p w:rsidR="00E674ED" w:rsidRDefault="000F2103" w:rsidP="00B56D5A">
      <w:pPr>
        <w:tabs>
          <w:tab w:val="left" w:pos="709"/>
        </w:tabs>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4343BD">
        <w:rPr>
          <w:rFonts w:ascii="Times New Roman" w:hAnsi="Times New Roman" w:cs="Times New Roman"/>
          <w:color w:val="000000"/>
          <w:sz w:val="24"/>
          <w:szCs w:val="24"/>
        </w:rPr>
        <w:t>e</w:t>
      </w:r>
      <w:r>
        <w:rPr>
          <w:rFonts w:ascii="Times New Roman" w:hAnsi="Times New Roman" w:cs="Times New Roman"/>
          <w:color w:val="000000"/>
          <w:sz w:val="24"/>
          <w:szCs w:val="24"/>
        </w:rPr>
        <w:t>lectronic</w:t>
      </w:r>
      <w:proofErr w:type="gramEnd"/>
      <w:r>
        <w:rPr>
          <w:rFonts w:ascii="Times New Roman" w:hAnsi="Times New Roman" w:cs="Times New Roman"/>
          <w:color w:val="000000"/>
          <w:sz w:val="24"/>
          <w:szCs w:val="24"/>
        </w:rPr>
        <w:t xml:space="preserve"> models.</w:t>
      </w:r>
      <w:r w:rsidR="004343BD">
        <w:rPr>
          <w:rFonts w:ascii="Times New Roman" w:hAnsi="Times New Roman" w:cs="Times New Roman"/>
          <w:color w:val="000000"/>
          <w:sz w:val="24"/>
          <w:szCs w:val="24"/>
        </w:rPr>
        <w:t xml:space="preserve"> </w:t>
      </w:r>
      <w:r w:rsidR="00777AE6">
        <w:rPr>
          <w:rFonts w:ascii="Times New Roman" w:hAnsi="Times New Roman" w:cs="Times New Roman"/>
          <w:i/>
          <w:color w:val="000000"/>
          <w:sz w:val="24"/>
          <w:szCs w:val="24"/>
        </w:rPr>
        <w:t>Teacher Education Quarterly, 30</w:t>
      </w:r>
      <w:r w:rsidR="00777AE6">
        <w:rPr>
          <w:rFonts w:ascii="Times New Roman" w:hAnsi="Times New Roman" w:cs="Times New Roman"/>
          <w:color w:val="000000"/>
          <w:sz w:val="24"/>
          <w:szCs w:val="24"/>
        </w:rPr>
        <w:t xml:space="preserve">(1), </w:t>
      </w:r>
      <w:r w:rsidR="00411123">
        <w:rPr>
          <w:rFonts w:ascii="Times New Roman" w:hAnsi="Times New Roman" w:cs="Times New Roman"/>
          <w:color w:val="000000"/>
          <w:sz w:val="24"/>
          <w:szCs w:val="24"/>
        </w:rPr>
        <w:t xml:space="preserve">95-112. </w:t>
      </w:r>
      <w:r>
        <w:rPr>
          <w:rFonts w:ascii="Times New Roman" w:hAnsi="Times New Roman" w:cs="Times New Roman"/>
          <w:color w:val="000000"/>
          <w:sz w:val="24"/>
          <w:szCs w:val="24"/>
        </w:rPr>
        <w:t xml:space="preserve"> </w:t>
      </w:r>
      <w:r w:rsidR="00B46158">
        <w:rPr>
          <w:rFonts w:ascii="Times New Roman" w:hAnsi="Times New Roman" w:cs="Times New Roman"/>
          <w:color w:val="000000"/>
          <w:sz w:val="24"/>
          <w:szCs w:val="24"/>
        </w:rPr>
        <w:t xml:space="preserve"> </w:t>
      </w:r>
      <w:r w:rsidR="006F2525">
        <w:rPr>
          <w:rFonts w:ascii="Times New Roman" w:hAnsi="Times New Roman" w:cs="Times New Roman"/>
          <w:color w:val="000000"/>
          <w:sz w:val="24"/>
          <w:szCs w:val="24"/>
        </w:rPr>
        <w:t xml:space="preserve"> </w:t>
      </w:r>
    </w:p>
    <w:p w:rsidR="008C5B42" w:rsidRDefault="0035125B" w:rsidP="00FA56B8">
      <w:pPr>
        <w:tabs>
          <w:tab w:val="left" w:pos="5820"/>
        </w:tabs>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Ertmer</w:t>
      </w:r>
      <w:proofErr w:type="spellEnd"/>
      <w:r>
        <w:rPr>
          <w:rFonts w:ascii="Times New Roman" w:hAnsi="Times New Roman" w:cs="Times New Roman"/>
          <w:color w:val="000000"/>
          <w:sz w:val="24"/>
          <w:szCs w:val="24"/>
        </w:rPr>
        <w:t xml:space="preserve">, P.A. (2005). </w:t>
      </w:r>
      <w:r w:rsidR="009B6DF1">
        <w:rPr>
          <w:rFonts w:ascii="Times New Roman" w:hAnsi="Times New Roman" w:cs="Times New Roman"/>
          <w:color w:val="000000"/>
          <w:sz w:val="24"/>
          <w:szCs w:val="24"/>
        </w:rPr>
        <w:t>Teacher pedagogical beliefs</w:t>
      </w:r>
      <w:r w:rsidR="009C0B34">
        <w:rPr>
          <w:rFonts w:ascii="Times New Roman" w:hAnsi="Times New Roman" w:cs="Times New Roman"/>
          <w:color w:val="000000"/>
          <w:sz w:val="24"/>
          <w:szCs w:val="24"/>
        </w:rPr>
        <w:t xml:space="preserve">: </w:t>
      </w:r>
      <w:r w:rsidR="005022C6">
        <w:rPr>
          <w:rFonts w:ascii="Times New Roman" w:hAnsi="Times New Roman" w:cs="Times New Roman"/>
          <w:color w:val="000000"/>
          <w:sz w:val="24"/>
          <w:szCs w:val="24"/>
        </w:rPr>
        <w:t xml:space="preserve">The final frontier in </w:t>
      </w:r>
      <w:r w:rsidR="00167FC4">
        <w:rPr>
          <w:rFonts w:ascii="Times New Roman" w:hAnsi="Times New Roman" w:cs="Times New Roman"/>
          <w:color w:val="000000"/>
          <w:sz w:val="24"/>
          <w:szCs w:val="24"/>
        </w:rPr>
        <w:t xml:space="preserve">our quest for </w:t>
      </w:r>
    </w:p>
    <w:p w:rsidR="004B544D" w:rsidRDefault="008C5B42" w:rsidP="008C5B42">
      <w:pPr>
        <w:rPr>
          <w:rFonts w:ascii="Times New Roman" w:hAnsi="Times New Roman" w:cs="Times New Roman"/>
          <w:i/>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technology</w:t>
      </w:r>
      <w:proofErr w:type="gramEnd"/>
      <w:r>
        <w:rPr>
          <w:rFonts w:ascii="Times New Roman" w:hAnsi="Times New Roman" w:cs="Times New Roman"/>
          <w:color w:val="000000"/>
          <w:sz w:val="24"/>
          <w:szCs w:val="24"/>
        </w:rPr>
        <w:t xml:space="preserve"> integration. </w:t>
      </w:r>
      <w:r w:rsidR="00D42EAF">
        <w:rPr>
          <w:rFonts w:ascii="Times New Roman" w:hAnsi="Times New Roman" w:cs="Times New Roman"/>
          <w:i/>
          <w:color w:val="000000"/>
          <w:sz w:val="24"/>
          <w:szCs w:val="24"/>
        </w:rPr>
        <w:t xml:space="preserve">Educational Technology, </w:t>
      </w:r>
      <w:r w:rsidR="004B544D">
        <w:rPr>
          <w:rFonts w:ascii="Times New Roman" w:hAnsi="Times New Roman" w:cs="Times New Roman"/>
          <w:i/>
          <w:color w:val="000000"/>
          <w:sz w:val="24"/>
          <w:szCs w:val="24"/>
        </w:rPr>
        <w:t>Research and Development, 53</w:t>
      </w:r>
    </w:p>
    <w:p w:rsidR="0035125B" w:rsidRDefault="004B544D" w:rsidP="008C5B42">
      <w:pPr>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 xml:space="preserve">(4), </w:t>
      </w:r>
      <w:r w:rsidR="000C52C1">
        <w:rPr>
          <w:rFonts w:ascii="Times New Roman" w:hAnsi="Times New Roman" w:cs="Times New Roman"/>
          <w:color w:val="000000"/>
          <w:sz w:val="24"/>
          <w:szCs w:val="24"/>
        </w:rPr>
        <w:t>25-39.</w:t>
      </w:r>
    </w:p>
    <w:p w:rsidR="000358CC" w:rsidRPr="001F08AA" w:rsidRDefault="000358CC" w:rsidP="008C5B42">
      <w:pPr>
        <w:rPr>
          <w:rFonts w:ascii="Times New Roman" w:hAnsi="Times New Roman" w:cs="Times New Roman"/>
          <w:i/>
          <w:color w:val="000000" w:themeColor="text1"/>
          <w:sz w:val="24"/>
          <w:szCs w:val="24"/>
        </w:rPr>
      </w:pPr>
      <w:r>
        <w:rPr>
          <w:rFonts w:ascii="Times New Roman" w:hAnsi="Times New Roman" w:cs="Times New Roman"/>
          <w:color w:val="000000"/>
          <w:sz w:val="24"/>
          <w:szCs w:val="24"/>
        </w:rPr>
        <w:t>Harvey-</w:t>
      </w:r>
      <w:proofErr w:type="spellStart"/>
      <w:r>
        <w:rPr>
          <w:rFonts w:ascii="Times New Roman" w:hAnsi="Times New Roman" w:cs="Times New Roman"/>
          <w:color w:val="000000"/>
          <w:sz w:val="24"/>
          <w:szCs w:val="24"/>
        </w:rPr>
        <w:t>Buschel</w:t>
      </w:r>
      <w:proofErr w:type="spellEnd"/>
      <w:r>
        <w:rPr>
          <w:rFonts w:ascii="Times New Roman" w:hAnsi="Times New Roman" w:cs="Times New Roman"/>
          <w:color w:val="000000"/>
          <w:sz w:val="24"/>
          <w:szCs w:val="24"/>
        </w:rPr>
        <w:t xml:space="preserve">, P. (2009). </w:t>
      </w:r>
      <w:hyperlink r:id="rId9" w:history="1">
        <w:r w:rsidR="00E83BC0" w:rsidRPr="001F08AA">
          <w:rPr>
            <w:rStyle w:val="Hyperlink"/>
            <w:rFonts w:ascii="Times New Roman" w:hAnsi="Times New Roman" w:cs="Times New Roman"/>
            <w:bCs/>
            <w:i/>
            <w:color w:val="000000" w:themeColor="text1"/>
            <w:sz w:val="24"/>
            <w:szCs w:val="24"/>
            <w:u w:val="none"/>
          </w:rPr>
          <w:t xml:space="preserve">A quantitative examination of factors that impact technology </w:t>
        </w:r>
      </w:hyperlink>
    </w:p>
    <w:p w:rsidR="00E83BC0" w:rsidRDefault="00E83BC0" w:rsidP="00596F29">
      <w:pPr>
        <w:tabs>
          <w:tab w:val="left" w:pos="567"/>
        </w:tabs>
        <w:rPr>
          <w:rFonts w:ascii="Times New Roman" w:hAnsi="Times New Roman" w:cs="Times New Roman"/>
          <w:color w:val="000000"/>
          <w:sz w:val="24"/>
          <w:szCs w:val="24"/>
        </w:rPr>
      </w:pPr>
      <w:r w:rsidRPr="001F08AA">
        <w:rPr>
          <w:rFonts w:ascii="Times New Roman" w:hAnsi="Times New Roman" w:cs="Times New Roman"/>
          <w:i/>
          <w:color w:val="000000" w:themeColor="text1"/>
          <w:sz w:val="24"/>
          <w:szCs w:val="24"/>
        </w:rPr>
        <w:tab/>
      </w:r>
      <w:proofErr w:type="gramStart"/>
      <w:r w:rsidRPr="001F08AA">
        <w:rPr>
          <w:rFonts w:ascii="Times New Roman" w:hAnsi="Times New Roman" w:cs="Times New Roman"/>
          <w:i/>
          <w:color w:val="000000" w:themeColor="text1"/>
          <w:sz w:val="24"/>
          <w:szCs w:val="24"/>
        </w:rPr>
        <w:t>integration</w:t>
      </w:r>
      <w:proofErr w:type="gramEnd"/>
      <w:r w:rsidRPr="001F08AA">
        <w:rPr>
          <w:rFonts w:ascii="Times New Roman" w:hAnsi="Times New Roman" w:cs="Times New Roman"/>
          <w:i/>
          <w:color w:val="000000" w:themeColor="text1"/>
          <w:sz w:val="24"/>
          <w:szCs w:val="24"/>
        </w:rPr>
        <w:t xml:space="preserve"> in urban public secondary mathematics classrooms.</w:t>
      </w:r>
      <w:r w:rsidR="00596F29">
        <w:rPr>
          <w:rFonts w:ascii="Times New Roman" w:hAnsi="Times New Roman" w:cs="Times New Roman"/>
          <w:color w:val="000000" w:themeColor="text1"/>
          <w:sz w:val="24"/>
          <w:szCs w:val="24"/>
        </w:rPr>
        <w:t xml:space="preserve"> </w:t>
      </w:r>
      <w:r w:rsidR="00596F29">
        <w:rPr>
          <w:rFonts w:ascii="Times New Roman" w:hAnsi="Times New Roman" w:cs="Times New Roman"/>
          <w:color w:val="000000"/>
          <w:sz w:val="24"/>
          <w:szCs w:val="24"/>
        </w:rPr>
        <w:t>Retrieved from</w:t>
      </w:r>
    </w:p>
    <w:p w:rsidR="00596F29" w:rsidRDefault="00596F29" w:rsidP="00596F29">
      <w:pPr>
        <w:tabs>
          <w:tab w:val="left" w:pos="567"/>
        </w:tabs>
        <w:rPr>
          <w:rFonts w:ascii="Times New Roman" w:hAnsi="Times New Roman" w:cs="Times New Roman"/>
          <w:sz w:val="24"/>
          <w:szCs w:val="24"/>
        </w:rPr>
      </w:pPr>
      <w:r>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ProQuest</w:t>
      </w:r>
      <w:proofErr w:type="spellEnd"/>
      <w:r>
        <w:rPr>
          <w:rFonts w:ascii="Times New Roman" w:hAnsi="Times New Roman" w:cs="Times New Roman"/>
          <w:color w:val="000000"/>
          <w:sz w:val="24"/>
          <w:szCs w:val="24"/>
        </w:rPr>
        <w:t xml:space="preserve"> Digital Dissertations.</w:t>
      </w:r>
      <w:proofErr w:type="gramEnd"/>
      <w:r>
        <w:rPr>
          <w:rFonts w:ascii="Times New Roman" w:hAnsi="Times New Roman" w:cs="Times New Roman"/>
          <w:color w:val="000000"/>
          <w:sz w:val="24"/>
          <w:szCs w:val="24"/>
        </w:rPr>
        <w:t xml:space="preserve"> </w:t>
      </w:r>
      <w:r w:rsidRPr="00596F29">
        <w:rPr>
          <w:rFonts w:ascii="Times New Roman" w:hAnsi="Times New Roman" w:cs="Times New Roman"/>
          <w:color w:val="000000"/>
          <w:sz w:val="24"/>
          <w:szCs w:val="24"/>
        </w:rPr>
        <w:t>(</w:t>
      </w:r>
      <w:r w:rsidRPr="00596F29">
        <w:rPr>
          <w:rFonts w:ascii="Times New Roman" w:hAnsi="Times New Roman" w:cs="Times New Roman"/>
          <w:sz w:val="24"/>
          <w:szCs w:val="24"/>
        </w:rPr>
        <w:t>AAT 3365812)</w:t>
      </w:r>
    </w:p>
    <w:p w:rsidR="00655632" w:rsidRDefault="00655632" w:rsidP="00596F29">
      <w:pPr>
        <w:tabs>
          <w:tab w:val="left" w:pos="567"/>
        </w:tabs>
        <w:rPr>
          <w:rFonts w:ascii="Times New Roman" w:hAnsi="Times New Roman" w:cs="Times New Roman"/>
          <w:sz w:val="24"/>
          <w:szCs w:val="24"/>
        </w:rPr>
      </w:pPr>
    </w:p>
    <w:p w:rsidR="00655632" w:rsidRDefault="00655632" w:rsidP="00596F29">
      <w:pPr>
        <w:tabs>
          <w:tab w:val="left" w:pos="567"/>
        </w:tabs>
        <w:rPr>
          <w:rFonts w:ascii="Times New Roman" w:hAnsi="Times New Roman" w:cs="Times New Roman"/>
          <w:sz w:val="24"/>
          <w:szCs w:val="24"/>
        </w:rPr>
      </w:pPr>
    </w:p>
    <w:p w:rsidR="00FF4A6E" w:rsidRDefault="00084A66" w:rsidP="00596F29">
      <w:pPr>
        <w:tabs>
          <w:tab w:val="left" w:pos="567"/>
        </w:tabs>
        <w:rPr>
          <w:rFonts w:ascii="Times New Roman" w:hAnsi="Times New Roman" w:cs="Times New Roman"/>
          <w:sz w:val="24"/>
          <w:szCs w:val="24"/>
        </w:rPr>
      </w:pPr>
      <w:r>
        <w:rPr>
          <w:rFonts w:ascii="Times New Roman" w:hAnsi="Times New Roman" w:cs="Times New Roman"/>
          <w:sz w:val="24"/>
          <w:szCs w:val="24"/>
        </w:rPr>
        <w:lastRenderedPageBreak/>
        <w:t xml:space="preserve">Hew, K. F., &amp; </w:t>
      </w:r>
      <w:r w:rsidR="001C7CD7">
        <w:rPr>
          <w:rFonts w:ascii="Times New Roman" w:hAnsi="Times New Roman" w:cs="Times New Roman"/>
          <w:sz w:val="24"/>
          <w:szCs w:val="24"/>
        </w:rPr>
        <w:t xml:space="preserve">Brush, T. (2007). </w:t>
      </w:r>
      <w:r w:rsidR="00C40E5C">
        <w:rPr>
          <w:rFonts w:ascii="Times New Roman" w:hAnsi="Times New Roman" w:cs="Times New Roman"/>
          <w:sz w:val="24"/>
          <w:szCs w:val="24"/>
        </w:rPr>
        <w:t xml:space="preserve">Integrating technology into </w:t>
      </w:r>
      <w:r w:rsidR="00FF4A6E">
        <w:rPr>
          <w:rFonts w:ascii="Times New Roman" w:hAnsi="Times New Roman" w:cs="Times New Roman"/>
          <w:sz w:val="24"/>
          <w:szCs w:val="24"/>
        </w:rPr>
        <w:t xml:space="preserve">K-12 teaching and learning: </w:t>
      </w:r>
    </w:p>
    <w:p w:rsidR="00972640" w:rsidRDefault="00FF4A6E" w:rsidP="00596F29">
      <w:pPr>
        <w:tabs>
          <w:tab w:val="left" w:pos="567"/>
        </w:tabs>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current</w:t>
      </w:r>
      <w:proofErr w:type="gramEnd"/>
      <w:r>
        <w:rPr>
          <w:rFonts w:ascii="Times New Roman" w:hAnsi="Times New Roman" w:cs="Times New Roman"/>
          <w:sz w:val="24"/>
          <w:szCs w:val="24"/>
        </w:rPr>
        <w:t xml:space="preserve"> knowledge gaps and </w:t>
      </w:r>
      <w:r w:rsidR="00DA43A5">
        <w:rPr>
          <w:rFonts w:ascii="Times New Roman" w:hAnsi="Times New Roman" w:cs="Times New Roman"/>
          <w:sz w:val="24"/>
          <w:szCs w:val="24"/>
        </w:rPr>
        <w:t xml:space="preserve">recommendations for future research. </w:t>
      </w:r>
      <w:r w:rsidR="00972640">
        <w:rPr>
          <w:rFonts w:ascii="Times New Roman" w:hAnsi="Times New Roman" w:cs="Times New Roman"/>
          <w:i/>
          <w:sz w:val="24"/>
          <w:szCs w:val="24"/>
        </w:rPr>
        <w:t>Educational</w:t>
      </w:r>
    </w:p>
    <w:p w:rsidR="00084A66" w:rsidRDefault="00972640" w:rsidP="00596F29">
      <w:pPr>
        <w:tabs>
          <w:tab w:val="left" w:pos="567"/>
        </w:tabs>
        <w:rPr>
          <w:rFonts w:ascii="Times New Roman" w:hAnsi="Times New Roman" w:cs="Times New Roman"/>
          <w:sz w:val="24"/>
          <w:szCs w:val="24"/>
        </w:rPr>
      </w:pPr>
      <w:r>
        <w:rPr>
          <w:rFonts w:ascii="Times New Roman" w:hAnsi="Times New Roman" w:cs="Times New Roman"/>
          <w:i/>
          <w:sz w:val="24"/>
          <w:szCs w:val="24"/>
        </w:rPr>
        <w:tab/>
        <w:t xml:space="preserve">Technology Research and Development, 55, </w:t>
      </w:r>
      <w:r w:rsidRPr="00972640">
        <w:rPr>
          <w:rFonts w:ascii="Times New Roman" w:hAnsi="Times New Roman" w:cs="Times New Roman"/>
          <w:sz w:val="24"/>
          <w:szCs w:val="24"/>
        </w:rPr>
        <w:t>223-252.</w:t>
      </w:r>
    </w:p>
    <w:p w:rsidR="00DF58F9" w:rsidRDefault="00DF58F9" w:rsidP="008C5B42">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Koehler, M.J., &amp; </w:t>
      </w:r>
      <w:proofErr w:type="spellStart"/>
      <w:r>
        <w:rPr>
          <w:rFonts w:ascii="Times New Roman" w:hAnsi="Times New Roman" w:cs="Times New Roman"/>
          <w:color w:val="000000"/>
          <w:sz w:val="24"/>
          <w:szCs w:val="24"/>
        </w:rPr>
        <w:t>Mishra</w:t>
      </w:r>
      <w:proofErr w:type="spellEnd"/>
      <w:r>
        <w:rPr>
          <w:rFonts w:ascii="Times New Roman" w:hAnsi="Times New Roman" w:cs="Times New Roman"/>
          <w:color w:val="000000"/>
          <w:sz w:val="24"/>
          <w:szCs w:val="24"/>
        </w:rPr>
        <w:t>, P. (2005).</w:t>
      </w:r>
      <w:proofErr w:type="gramEnd"/>
      <w:r>
        <w:rPr>
          <w:rFonts w:ascii="Times New Roman" w:hAnsi="Times New Roman" w:cs="Times New Roman"/>
          <w:color w:val="000000"/>
          <w:sz w:val="24"/>
          <w:szCs w:val="24"/>
        </w:rPr>
        <w:t xml:space="preserve"> </w:t>
      </w:r>
      <w:r w:rsidR="00A64F1B">
        <w:rPr>
          <w:rFonts w:ascii="Times New Roman" w:hAnsi="Times New Roman" w:cs="Times New Roman"/>
          <w:color w:val="000000"/>
          <w:sz w:val="24"/>
          <w:szCs w:val="24"/>
        </w:rPr>
        <w:t xml:space="preserve">What happens when </w:t>
      </w:r>
      <w:r w:rsidR="000A27B0">
        <w:rPr>
          <w:rFonts w:ascii="Times New Roman" w:hAnsi="Times New Roman" w:cs="Times New Roman"/>
          <w:color w:val="000000"/>
          <w:sz w:val="24"/>
          <w:szCs w:val="24"/>
        </w:rPr>
        <w:t xml:space="preserve">teachers design </w:t>
      </w:r>
      <w:proofErr w:type="gramStart"/>
      <w:r w:rsidR="000A27B0">
        <w:rPr>
          <w:rFonts w:ascii="Times New Roman" w:hAnsi="Times New Roman" w:cs="Times New Roman"/>
          <w:color w:val="000000"/>
          <w:sz w:val="24"/>
          <w:szCs w:val="24"/>
        </w:rPr>
        <w:t>educational</w:t>
      </w:r>
      <w:proofErr w:type="gramEnd"/>
    </w:p>
    <w:p w:rsidR="000A27B0" w:rsidRDefault="000A27B0" w:rsidP="008C5B42">
      <w:pPr>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technology</w:t>
      </w:r>
      <w:proofErr w:type="gramEnd"/>
      <w:r>
        <w:rPr>
          <w:rFonts w:ascii="Times New Roman" w:hAnsi="Times New Roman" w:cs="Times New Roman"/>
          <w:color w:val="000000"/>
          <w:sz w:val="24"/>
          <w:szCs w:val="24"/>
        </w:rPr>
        <w:t xml:space="preserve">? </w:t>
      </w:r>
      <w:proofErr w:type="gramStart"/>
      <w:r w:rsidR="00E9250A">
        <w:rPr>
          <w:rFonts w:ascii="Times New Roman" w:hAnsi="Times New Roman" w:cs="Times New Roman"/>
          <w:color w:val="000000"/>
          <w:sz w:val="24"/>
          <w:szCs w:val="24"/>
        </w:rPr>
        <w:t xml:space="preserve">The development of the </w:t>
      </w:r>
      <w:r w:rsidR="00374A88">
        <w:rPr>
          <w:rFonts w:ascii="Times New Roman" w:hAnsi="Times New Roman" w:cs="Times New Roman"/>
          <w:color w:val="000000"/>
          <w:sz w:val="24"/>
          <w:szCs w:val="24"/>
        </w:rPr>
        <w:t>technological pedagogical content knowledge.</w:t>
      </w:r>
      <w:proofErr w:type="gramEnd"/>
      <w:r w:rsidR="00374A88">
        <w:rPr>
          <w:rFonts w:ascii="Times New Roman" w:hAnsi="Times New Roman" w:cs="Times New Roman"/>
          <w:color w:val="000000"/>
          <w:sz w:val="24"/>
          <w:szCs w:val="24"/>
        </w:rPr>
        <w:t xml:space="preserve"> </w:t>
      </w:r>
    </w:p>
    <w:p w:rsidR="00374A88" w:rsidRPr="00EE1AD6" w:rsidRDefault="00374A88" w:rsidP="008C5B42">
      <w:pPr>
        <w:rPr>
          <w:rFonts w:ascii="Times New Roman" w:hAnsi="Times New Roman" w:cs="Times New Roman"/>
          <w:i/>
          <w:color w:val="000000"/>
          <w:sz w:val="24"/>
          <w:szCs w:val="24"/>
        </w:rPr>
      </w:pPr>
      <w:r>
        <w:rPr>
          <w:rFonts w:ascii="Times New Roman" w:hAnsi="Times New Roman" w:cs="Times New Roman"/>
          <w:color w:val="000000"/>
          <w:sz w:val="24"/>
          <w:szCs w:val="24"/>
        </w:rPr>
        <w:tab/>
      </w:r>
      <w:r w:rsidR="00EE1AD6">
        <w:rPr>
          <w:rFonts w:ascii="Times New Roman" w:hAnsi="Times New Roman" w:cs="Times New Roman"/>
          <w:i/>
          <w:color w:val="000000"/>
          <w:sz w:val="24"/>
          <w:szCs w:val="24"/>
        </w:rPr>
        <w:t xml:space="preserve">Journal of </w:t>
      </w:r>
      <w:r w:rsidR="00FE6994">
        <w:rPr>
          <w:rFonts w:ascii="Times New Roman" w:hAnsi="Times New Roman" w:cs="Times New Roman"/>
          <w:i/>
          <w:color w:val="000000"/>
          <w:sz w:val="24"/>
          <w:szCs w:val="24"/>
        </w:rPr>
        <w:t>Educational Computing Research</w:t>
      </w:r>
      <w:r w:rsidR="009C151C">
        <w:rPr>
          <w:rFonts w:ascii="Times New Roman" w:hAnsi="Times New Roman" w:cs="Times New Roman"/>
          <w:i/>
          <w:color w:val="000000"/>
          <w:sz w:val="24"/>
          <w:szCs w:val="24"/>
        </w:rPr>
        <w:t>, 32</w:t>
      </w:r>
      <w:r w:rsidR="009C151C">
        <w:rPr>
          <w:rFonts w:ascii="Times New Roman" w:hAnsi="Times New Roman" w:cs="Times New Roman"/>
          <w:color w:val="000000"/>
          <w:sz w:val="24"/>
          <w:szCs w:val="24"/>
        </w:rPr>
        <w:t xml:space="preserve">(2), </w:t>
      </w:r>
      <w:r w:rsidR="002E0948">
        <w:rPr>
          <w:rFonts w:ascii="Times New Roman" w:hAnsi="Times New Roman" w:cs="Times New Roman"/>
          <w:color w:val="000000"/>
          <w:sz w:val="24"/>
          <w:szCs w:val="24"/>
        </w:rPr>
        <w:t xml:space="preserve">131-152. </w:t>
      </w:r>
      <w:r w:rsidR="00FE6994">
        <w:rPr>
          <w:rFonts w:ascii="Times New Roman" w:hAnsi="Times New Roman" w:cs="Times New Roman"/>
          <w:i/>
          <w:color w:val="000000"/>
          <w:sz w:val="24"/>
          <w:szCs w:val="24"/>
        </w:rPr>
        <w:t xml:space="preserve"> </w:t>
      </w:r>
    </w:p>
    <w:p w:rsidR="000C52C1" w:rsidRDefault="000C52C1" w:rsidP="000C52C1">
      <w:pPr>
        <w:tabs>
          <w:tab w:val="left" w:pos="5820"/>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Koehler, M.J., &amp; </w:t>
      </w:r>
      <w:proofErr w:type="spellStart"/>
      <w:r>
        <w:rPr>
          <w:rFonts w:ascii="Times New Roman" w:hAnsi="Times New Roman" w:cs="Times New Roman"/>
          <w:color w:val="000000"/>
          <w:sz w:val="24"/>
          <w:szCs w:val="24"/>
        </w:rPr>
        <w:t>Mishra</w:t>
      </w:r>
      <w:proofErr w:type="spellEnd"/>
      <w:r>
        <w:rPr>
          <w:rFonts w:ascii="Times New Roman" w:hAnsi="Times New Roman" w:cs="Times New Roman"/>
          <w:color w:val="000000"/>
          <w:sz w:val="24"/>
          <w:szCs w:val="24"/>
        </w:rPr>
        <w:t>, P. (2008).</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Introducing TPCK.</w:t>
      </w:r>
      <w:proofErr w:type="gramEnd"/>
      <w:r>
        <w:rPr>
          <w:rFonts w:ascii="Times New Roman" w:hAnsi="Times New Roman" w:cs="Times New Roman"/>
          <w:color w:val="000000"/>
          <w:sz w:val="24"/>
          <w:szCs w:val="24"/>
        </w:rPr>
        <w:t xml:space="preserve"> AACTE Committee on Innovation</w:t>
      </w:r>
    </w:p>
    <w:p w:rsidR="000C52C1" w:rsidRDefault="000C52C1" w:rsidP="000C52C1">
      <w:pPr>
        <w:tabs>
          <w:tab w:val="left" w:pos="5820"/>
        </w:tabs>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Technology (Ed.), </w:t>
      </w:r>
      <w:r>
        <w:rPr>
          <w:rFonts w:ascii="Times New Roman" w:hAnsi="Times New Roman" w:cs="Times New Roman"/>
          <w:i/>
          <w:color w:val="000000"/>
          <w:sz w:val="24"/>
          <w:szCs w:val="24"/>
        </w:rPr>
        <w:t>The Handbook of technological pedagogical content knowledge</w:t>
      </w:r>
    </w:p>
    <w:p w:rsidR="000C52C1" w:rsidRDefault="000C52C1" w:rsidP="000C52C1">
      <w:pPr>
        <w:tabs>
          <w:tab w:val="left" w:pos="5820"/>
        </w:tabs>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 xml:space="preserve">(TPCK) for educators </w:t>
      </w:r>
      <w:r>
        <w:rPr>
          <w:rFonts w:ascii="Times New Roman" w:hAnsi="Times New Roman" w:cs="Times New Roman"/>
          <w:color w:val="000000"/>
          <w:sz w:val="24"/>
          <w:szCs w:val="24"/>
        </w:rPr>
        <w:t>(pp.3-29).</w:t>
      </w:r>
      <w:proofErr w:type="gramEnd"/>
      <w:r>
        <w:rPr>
          <w:rFonts w:ascii="Times New Roman" w:hAnsi="Times New Roman" w:cs="Times New Roman"/>
          <w:color w:val="000000"/>
          <w:sz w:val="24"/>
          <w:szCs w:val="24"/>
        </w:rPr>
        <w:t xml:space="preserve"> Mahwah, NJ: Lawrence </w:t>
      </w:r>
      <w:proofErr w:type="spellStart"/>
      <w:r>
        <w:rPr>
          <w:rFonts w:ascii="Times New Roman" w:hAnsi="Times New Roman" w:cs="Times New Roman"/>
          <w:color w:val="000000"/>
          <w:sz w:val="24"/>
          <w:szCs w:val="24"/>
        </w:rPr>
        <w:t>Earlbaum</w:t>
      </w:r>
      <w:proofErr w:type="spellEnd"/>
      <w:r>
        <w:rPr>
          <w:rFonts w:ascii="Times New Roman" w:hAnsi="Times New Roman" w:cs="Times New Roman"/>
          <w:color w:val="000000"/>
          <w:sz w:val="24"/>
          <w:szCs w:val="24"/>
        </w:rPr>
        <w:t xml:space="preserve"> Associates. </w:t>
      </w:r>
    </w:p>
    <w:p w:rsidR="000C52C1" w:rsidRPr="000C52C1" w:rsidRDefault="000C52C1" w:rsidP="008C5B42">
      <w:pPr>
        <w:rPr>
          <w:color w:val="000000" w:themeColor="text1"/>
          <w:sz w:val="24"/>
          <w:szCs w:val="24"/>
          <w:lang w:val="tr-TR"/>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Retrieved from </w:t>
      </w:r>
      <w:hyperlink r:id="rId10" w:history="1">
        <w:r w:rsidRPr="000C52C1">
          <w:rPr>
            <w:rStyle w:val="Hyperlink"/>
            <w:rFonts w:ascii="Times New Roman" w:hAnsi="Times New Roman" w:cs="Times New Roman"/>
            <w:color w:val="000000" w:themeColor="text1"/>
            <w:sz w:val="24"/>
            <w:szCs w:val="24"/>
            <w:u w:val="none"/>
            <w:lang w:val="tr-TR"/>
          </w:rPr>
          <w:t>http://punya.educ.msu.edu/publications/koehler_mishra_08.pdf</w:t>
        </w:r>
      </w:hyperlink>
    </w:p>
    <w:p w:rsidR="00A8730A" w:rsidRDefault="00A8730A" w:rsidP="00FA56B8">
      <w:pPr>
        <w:tabs>
          <w:tab w:val="left" w:pos="5820"/>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Koehler, M.J., &amp; </w:t>
      </w:r>
      <w:proofErr w:type="spellStart"/>
      <w:r w:rsidR="00961BC1">
        <w:rPr>
          <w:rFonts w:ascii="Times New Roman" w:hAnsi="Times New Roman" w:cs="Times New Roman"/>
          <w:color w:val="000000"/>
          <w:sz w:val="24"/>
          <w:szCs w:val="24"/>
        </w:rPr>
        <w:t>Mishra</w:t>
      </w:r>
      <w:proofErr w:type="spellEnd"/>
      <w:r w:rsidR="00961BC1">
        <w:rPr>
          <w:rFonts w:ascii="Times New Roman" w:hAnsi="Times New Roman" w:cs="Times New Roman"/>
          <w:color w:val="000000"/>
          <w:sz w:val="24"/>
          <w:szCs w:val="24"/>
        </w:rPr>
        <w:t>, P. (2009).</w:t>
      </w:r>
      <w:proofErr w:type="gramEnd"/>
      <w:r w:rsidR="00961BC1">
        <w:rPr>
          <w:rFonts w:ascii="Times New Roman" w:hAnsi="Times New Roman" w:cs="Times New Roman"/>
          <w:color w:val="000000"/>
          <w:sz w:val="24"/>
          <w:szCs w:val="24"/>
        </w:rPr>
        <w:t xml:space="preserve"> </w:t>
      </w:r>
      <w:r w:rsidR="00C16287">
        <w:rPr>
          <w:rFonts w:ascii="Times New Roman" w:hAnsi="Times New Roman" w:cs="Times New Roman"/>
          <w:color w:val="000000"/>
          <w:sz w:val="24"/>
          <w:szCs w:val="24"/>
        </w:rPr>
        <w:t xml:space="preserve">What is technological pedagogical content knowledge? </w:t>
      </w:r>
    </w:p>
    <w:p w:rsidR="00601F16" w:rsidRDefault="00601F16" w:rsidP="00FA56B8">
      <w:pPr>
        <w:tabs>
          <w:tab w:val="left" w:pos="58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Contemporary Issues in Technology and </w:t>
      </w:r>
      <w:r w:rsidR="00613B0E">
        <w:rPr>
          <w:rFonts w:ascii="Times New Roman" w:hAnsi="Times New Roman" w:cs="Times New Roman"/>
          <w:i/>
          <w:color w:val="000000"/>
          <w:sz w:val="24"/>
          <w:szCs w:val="24"/>
        </w:rPr>
        <w:t>Teacher Education, 9</w:t>
      </w:r>
      <w:r w:rsidR="00613B0E">
        <w:rPr>
          <w:rFonts w:ascii="Times New Roman" w:hAnsi="Times New Roman" w:cs="Times New Roman"/>
          <w:color w:val="000000"/>
          <w:sz w:val="24"/>
          <w:szCs w:val="24"/>
        </w:rPr>
        <w:t xml:space="preserve">(1), </w:t>
      </w:r>
      <w:r w:rsidR="00B96835">
        <w:rPr>
          <w:rFonts w:ascii="Times New Roman" w:hAnsi="Times New Roman" w:cs="Times New Roman"/>
          <w:color w:val="000000"/>
          <w:sz w:val="24"/>
          <w:szCs w:val="24"/>
        </w:rPr>
        <w:t>60-70.</w:t>
      </w:r>
    </w:p>
    <w:p w:rsidR="001B78A5" w:rsidRDefault="001B78A5" w:rsidP="001B78A5">
      <w:pPr>
        <w:tabs>
          <w:tab w:val="left" w:pos="5820"/>
        </w:tabs>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Kozma</w:t>
      </w:r>
      <w:proofErr w:type="spellEnd"/>
      <w:r>
        <w:rPr>
          <w:rFonts w:ascii="Times New Roman" w:hAnsi="Times New Roman" w:cs="Times New Roman"/>
          <w:color w:val="000000"/>
          <w:sz w:val="24"/>
          <w:szCs w:val="24"/>
        </w:rPr>
        <w:t xml:space="preserve">, R. B. (1991). </w:t>
      </w:r>
      <w:proofErr w:type="gramStart"/>
      <w:r>
        <w:rPr>
          <w:rFonts w:ascii="Times New Roman" w:hAnsi="Times New Roman" w:cs="Times New Roman"/>
          <w:color w:val="000000"/>
          <w:sz w:val="24"/>
          <w:szCs w:val="24"/>
        </w:rPr>
        <w:t>Learning with media.</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Review of Educational Research, 61</w:t>
      </w:r>
      <w:r>
        <w:rPr>
          <w:rFonts w:ascii="Times New Roman" w:hAnsi="Times New Roman" w:cs="Times New Roman"/>
          <w:color w:val="000000"/>
          <w:sz w:val="24"/>
          <w:szCs w:val="24"/>
        </w:rPr>
        <w:t>(2),</w:t>
      </w:r>
    </w:p>
    <w:p w:rsidR="001B78A5" w:rsidRDefault="001B78A5" w:rsidP="00FA56B8">
      <w:pPr>
        <w:tabs>
          <w:tab w:val="left" w:pos="58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179-212.</w:t>
      </w:r>
      <w:proofErr w:type="gramEnd"/>
    </w:p>
    <w:p w:rsidR="00DC6325" w:rsidRDefault="00DC6325" w:rsidP="00FA56B8">
      <w:pPr>
        <w:tabs>
          <w:tab w:val="left" w:pos="5820"/>
        </w:tabs>
        <w:rPr>
          <w:rFonts w:ascii="Times New Roman" w:hAnsi="Times New Roman" w:cs="Times New Roman"/>
          <w:i/>
          <w:color w:val="000000"/>
          <w:sz w:val="24"/>
          <w:szCs w:val="24"/>
        </w:rPr>
      </w:pPr>
      <w:proofErr w:type="spellStart"/>
      <w:r>
        <w:rPr>
          <w:rFonts w:ascii="Times New Roman" w:hAnsi="Times New Roman" w:cs="Times New Roman"/>
          <w:color w:val="000000"/>
          <w:sz w:val="24"/>
          <w:szCs w:val="24"/>
        </w:rPr>
        <w:t>Kuker</w:t>
      </w:r>
      <w:proofErr w:type="spellEnd"/>
      <w:r>
        <w:rPr>
          <w:rFonts w:ascii="Times New Roman" w:hAnsi="Times New Roman" w:cs="Times New Roman"/>
          <w:color w:val="000000"/>
          <w:sz w:val="24"/>
          <w:szCs w:val="24"/>
        </w:rPr>
        <w:t xml:space="preserve">, </w:t>
      </w:r>
      <w:r w:rsidR="00ED54F4">
        <w:rPr>
          <w:rFonts w:ascii="Times New Roman" w:hAnsi="Times New Roman" w:cs="Times New Roman"/>
          <w:color w:val="000000"/>
          <w:sz w:val="24"/>
          <w:szCs w:val="24"/>
        </w:rPr>
        <w:t xml:space="preserve">G. (2009). </w:t>
      </w:r>
      <w:r w:rsidR="00666669">
        <w:rPr>
          <w:rFonts w:ascii="Times New Roman" w:hAnsi="Times New Roman" w:cs="Times New Roman"/>
          <w:i/>
          <w:color w:val="000000"/>
          <w:sz w:val="24"/>
          <w:szCs w:val="24"/>
        </w:rPr>
        <w:t xml:space="preserve">Technology integration: A study on </w:t>
      </w:r>
      <w:r w:rsidR="000B33E1">
        <w:rPr>
          <w:rFonts w:ascii="Times New Roman" w:hAnsi="Times New Roman" w:cs="Times New Roman"/>
          <w:i/>
          <w:color w:val="000000"/>
          <w:sz w:val="24"/>
          <w:szCs w:val="24"/>
        </w:rPr>
        <w:t xml:space="preserve">the impact of </w:t>
      </w:r>
      <w:r w:rsidR="00A70C32">
        <w:rPr>
          <w:rFonts w:ascii="Times New Roman" w:hAnsi="Times New Roman" w:cs="Times New Roman"/>
          <w:i/>
          <w:color w:val="000000"/>
          <w:sz w:val="24"/>
          <w:szCs w:val="24"/>
        </w:rPr>
        <w:t>increased technology</w:t>
      </w:r>
    </w:p>
    <w:p w:rsidR="00A70C32" w:rsidRDefault="00A70C32" w:rsidP="00637BAE">
      <w:pPr>
        <w:tabs>
          <w:tab w:val="left" w:pos="567"/>
        </w:tabs>
        <w:rPr>
          <w:rFonts w:ascii="Times New Roman" w:hAnsi="Times New Roman" w:cs="Times New Roman"/>
          <w:color w:val="000000"/>
          <w:sz w:val="24"/>
          <w:szCs w:val="24"/>
          <w:shd w:val="clear" w:color="auto" w:fill="FFFFFF" w:themeFill="background1"/>
        </w:rPr>
      </w:pPr>
      <w:r>
        <w:rPr>
          <w:rFonts w:ascii="Times New Roman" w:hAnsi="Times New Roman" w:cs="Times New Roman"/>
          <w:i/>
          <w:color w:val="000000"/>
          <w:sz w:val="24"/>
          <w:szCs w:val="24"/>
        </w:rPr>
        <w:tab/>
      </w:r>
      <w:proofErr w:type="gramStart"/>
      <w:r>
        <w:rPr>
          <w:rFonts w:ascii="Times New Roman" w:hAnsi="Times New Roman" w:cs="Times New Roman"/>
          <w:i/>
          <w:color w:val="000000"/>
          <w:sz w:val="24"/>
          <w:szCs w:val="24"/>
        </w:rPr>
        <w:t>access</w:t>
      </w:r>
      <w:proofErr w:type="gramEnd"/>
      <w:r>
        <w:rPr>
          <w:rFonts w:ascii="Times New Roman" w:hAnsi="Times New Roman" w:cs="Times New Roman"/>
          <w:i/>
          <w:color w:val="000000"/>
          <w:sz w:val="24"/>
          <w:szCs w:val="24"/>
        </w:rPr>
        <w:t>.</w:t>
      </w:r>
      <w:r w:rsidR="00637BAE">
        <w:rPr>
          <w:rFonts w:ascii="Times New Roman" w:hAnsi="Times New Roman" w:cs="Times New Roman"/>
          <w:color w:val="000000"/>
          <w:sz w:val="24"/>
          <w:szCs w:val="24"/>
        </w:rPr>
        <w:t xml:space="preserve"> </w:t>
      </w:r>
      <w:proofErr w:type="gramStart"/>
      <w:r w:rsidR="00637BAE">
        <w:rPr>
          <w:rFonts w:ascii="Times New Roman" w:hAnsi="Times New Roman" w:cs="Times New Roman"/>
          <w:color w:val="000000"/>
          <w:sz w:val="24"/>
          <w:szCs w:val="24"/>
        </w:rPr>
        <w:t xml:space="preserve">Retrieved from </w:t>
      </w:r>
      <w:proofErr w:type="spellStart"/>
      <w:r w:rsidR="00637BAE">
        <w:rPr>
          <w:rFonts w:ascii="Times New Roman" w:hAnsi="Times New Roman" w:cs="Times New Roman"/>
          <w:color w:val="000000"/>
          <w:sz w:val="24"/>
          <w:szCs w:val="24"/>
        </w:rPr>
        <w:t>ProQuest</w:t>
      </w:r>
      <w:proofErr w:type="spellEnd"/>
      <w:r w:rsidR="00637BAE">
        <w:rPr>
          <w:rFonts w:ascii="Times New Roman" w:hAnsi="Times New Roman" w:cs="Times New Roman"/>
          <w:color w:val="000000"/>
          <w:sz w:val="24"/>
          <w:szCs w:val="24"/>
        </w:rPr>
        <w:t xml:space="preserve"> Digital Dissertations.</w:t>
      </w:r>
      <w:proofErr w:type="gramEnd"/>
      <w:r w:rsidR="00637BAE">
        <w:rPr>
          <w:rFonts w:ascii="Times New Roman" w:hAnsi="Times New Roman" w:cs="Times New Roman"/>
          <w:color w:val="000000"/>
          <w:sz w:val="24"/>
          <w:szCs w:val="24"/>
        </w:rPr>
        <w:t xml:space="preserve"> (</w:t>
      </w:r>
      <w:r w:rsidR="00691BB8" w:rsidRPr="00691BB8">
        <w:rPr>
          <w:rFonts w:ascii="Times New Roman" w:hAnsi="Times New Roman" w:cs="Times New Roman"/>
          <w:color w:val="000000" w:themeColor="text1"/>
          <w:sz w:val="24"/>
          <w:szCs w:val="24"/>
          <w:shd w:val="clear" w:color="auto" w:fill="FFFFFF" w:themeFill="background1"/>
        </w:rPr>
        <w:t>AAT 3375236</w:t>
      </w:r>
      <w:r w:rsidR="00691BB8" w:rsidRPr="00691BB8">
        <w:rPr>
          <w:rFonts w:ascii="Times New Roman" w:hAnsi="Times New Roman" w:cs="Times New Roman"/>
          <w:color w:val="000000"/>
          <w:sz w:val="24"/>
          <w:szCs w:val="24"/>
          <w:shd w:val="clear" w:color="auto" w:fill="FFFFFF" w:themeFill="background1"/>
        </w:rPr>
        <w:t>)</w:t>
      </w:r>
    </w:p>
    <w:p w:rsidR="00E725FC" w:rsidRDefault="00E725FC" w:rsidP="00637BAE">
      <w:pPr>
        <w:tabs>
          <w:tab w:val="left" w:pos="567"/>
        </w:tabs>
        <w:rPr>
          <w:rFonts w:ascii="Times New Roman" w:hAnsi="Times New Roman" w:cs="Times New Roman"/>
          <w:color w:val="000000"/>
          <w:sz w:val="24"/>
          <w:szCs w:val="24"/>
          <w:shd w:val="clear" w:color="auto" w:fill="FFFFFF" w:themeFill="background1"/>
        </w:rPr>
      </w:pPr>
      <w:proofErr w:type="gramStart"/>
      <w:r>
        <w:rPr>
          <w:rFonts w:ascii="Times New Roman" w:hAnsi="Times New Roman" w:cs="Times New Roman"/>
          <w:color w:val="000000"/>
          <w:sz w:val="24"/>
          <w:szCs w:val="24"/>
          <w:shd w:val="clear" w:color="auto" w:fill="FFFFFF" w:themeFill="background1"/>
        </w:rPr>
        <w:t>Leonard, L.J., &amp; Leonard, P.E. (2006).</w:t>
      </w:r>
      <w:proofErr w:type="gramEnd"/>
      <w:r>
        <w:rPr>
          <w:rFonts w:ascii="Times New Roman" w:hAnsi="Times New Roman" w:cs="Times New Roman"/>
          <w:color w:val="000000"/>
          <w:sz w:val="24"/>
          <w:szCs w:val="24"/>
          <w:shd w:val="clear" w:color="auto" w:fill="FFFFFF" w:themeFill="background1"/>
        </w:rPr>
        <w:t xml:space="preserve"> </w:t>
      </w:r>
      <w:r w:rsidR="00156543">
        <w:rPr>
          <w:rFonts w:ascii="Times New Roman" w:hAnsi="Times New Roman" w:cs="Times New Roman"/>
          <w:color w:val="000000"/>
          <w:sz w:val="24"/>
          <w:szCs w:val="24"/>
          <w:shd w:val="clear" w:color="auto" w:fill="FFFFFF" w:themeFill="background1"/>
        </w:rPr>
        <w:t>Leadership for technology integration</w:t>
      </w:r>
      <w:r w:rsidR="00320CE4">
        <w:rPr>
          <w:rFonts w:ascii="Times New Roman" w:hAnsi="Times New Roman" w:cs="Times New Roman"/>
          <w:color w:val="000000"/>
          <w:sz w:val="24"/>
          <w:szCs w:val="24"/>
          <w:shd w:val="clear" w:color="auto" w:fill="FFFFFF" w:themeFill="background1"/>
        </w:rPr>
        <w:t xml:space="preserve">: Computing the </w:t>
      </w:r>
    </w:p>
    <w:p w:rsidR="00320CE4" w:rsidRDefault="00320CE4" w:rsidP="00637BAE">
      <w:pPr>
        <w:tabs>
          <w:tab w:val="left" w:pos="567"/>
        </w:tabs>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ab/>
      </w:r>
      <w:proofErr w:type="gramStart"/>
      <w:r>
        <w:rPr>
          <w:rFonts w:ascii="Times New Roman" w:hAnsi="Times New Roman" w:cs="Times New Roman"/>
          <w:color w:val="000000"/>
          <w:sz w:val="24"/>
          <w:szCs w:val="24"/>
          <w:shd w:val="clear" w:color="auto" w:fill="FFFFFF" w:themeFill="background1"/>
        </w:rPr>
        <w:t>reality</w:t>
      </w:r>
      <w:proofErr w:type="gramEnd"/>
      <w:r>
        <w:rPr>
          <w:rFonts w:ascii="Times New Roman" w:hAnsi="Times New Roman" w:cs="Times New Roman"/>
          <w:color w:val="000000"/>
          <w:sz w:val="24"/>
          <w:szCs w:val="24"/>
          <w:shd w:val="clear" w:color="auto" w:fill="FFFFFF" w:themeFill="background1"/>
        </w:rPr>
        <w:t xml:space="preserve">. </w:t>
      </w:r>
      <w:r w:rsidR="00CC5468">
        <w:rPr>
          <w:rFonts w:ascii="Times New Roman" w:hAnsi="Times New Roman" w:cs="Times New Roman"/>
          <w:i/>
          <w:color w:val="000000"/>
          <w:sz w:val="24"/>
          <w:szCs w:val="24"/>
          <w:shd w:val="clear" w:color="auto" w:fill="FFFFFF" w:themeFill="background1"/>
        </w:rPr>
        <w:t>The Alberta Journal of Educational Research, 52</w:t>
      </w:r>
      <w:r w:rsidR="00CC5468">
        <w:rPr>
          <w:rFonts w:ascii="Times New Roman" w:hAnsi="Times New Roman" w:cs="Times New Roman"/>
          <w:color w:val="000000"/>
          <w:sz w:val="24"/>
          <w:szCs w:val="24"/>
          <w:shd w:val="clear" w:color="auto" w:fill="FFFFFF" w:themeFill="background1"/>
        </w:rPr>
        <w:t xml:space="preserve">(4), </w:t>
      </w:r>
      <w:r w:rsidR="00DD5E1A">
        <w:rPr>
          <w:rFonts w:ascii="Times New Roman" w:hAnsi="Times New Roman" w:cs="Times New Roman"/>
          <w:color w:val="000000"/>
          <w:sz w:val="24"/>
          <w:szCs w:val="24"/>
          <w:shd w:val="clear" w:color="auto" w:fill="FFFFFF" w:themeFill="background1"/>
        </w:rPr>
        <w:t>212-224.</w:t>
      </w:r>
    </w:p>
    <w:p w:rsidR="006717CA" w:rsidRPr="006717CA" w:rsidRDefault="006717CA" w:rsidP="006717CA">
      <w:pPr>
        <w:autoSpaceDE w:val="0"/>
        <w:autoSpaceDN w:val="0"/>
        <w:adjustRightInd w:val="0"/>
        <w:rPr>
          <w:rFonts w:ascii="Times New Roman" w:hAnsi="Times New Roman" w:cs="Times New Roman"/>
          <w:color w:val="292526"/>
          <w:sz w:val="24"/>
          <w:szCs w:val="24"/>
        </w:rPr>
      </w:pPr>
      <w:r w:rsidRPr="006717CA">
        <w:rPr>
          <w:rFonts w:ascii="Times New Roman" w:hAnsi="Times New Roman" w:cs="Times New Roman"/>
          <w:color w:val="292526"/>
          <w:sz w:val="24"/>
          <w:szCs w:val="24"/>
        </w:rPr>
        <w:t xml:space="preserve">Mayer, R. E. (2001). </w:t>
      </w:r>
      <w:proofErr w:type="gramStart"/>
      <w:r w:rsidRPr="006717CA">
        <w:rPr>
          <w:rFonts w:ascii="Times New Roman" w:hAnsi="Times New Roman" w:cs="Times New Roman"/>
          <w:i/>
          <w:iCs/>
          <w:color w:val="292526"/>
          <w:sz w:val="24"/>
          <w:szCs w:val="24"/>
        </w:rPr>
        <w:t>Multimedia learning.</w:t>
      </w:r>
      <w:proofErr w:type="gramEnd"/>
      <w:r w:rsidRPr="006717CA">
        <w:rPr>
          <w:rFonts w:ascii="Times New Roman" w:hAnsi="Times New Roman" w:cs="Times New Roman"/>
          <w:i/>
          <w:iCs/>
          <w:color w:val="292526"/>
          <w:sz w:val="24"/>
          <w:szCs w:val="24"/>
        </w:rPr>
        <w:t xml:space="preserve"> </w:t>
      </w:r>
      <w:r w:rsidRPr="006717CA">
        <w:rPr>
          <w:rFonts w:ascii="Times New Roman" w:hAnsi="Times New Roman" w:cs="Times New Roman"/>
          <w:color w:val="292526"/>
          <w:sz w:val="24"/>
          <w:szCs w:val="24"/>
        </w:rPr>
        <w:t>New York: Cambridge University Press.</w:t>
      </w:r>
    </w:p>
    <w:p w:rsidR="00A41D30" w:rsidRDefault="00A41D30" w:rsidP="00C515A1">
      <w:pPr>
        <w:spacing w:after="0" w:line="480" w:lineRule="auto"/>
        <w:rPr>
          <w:rFonts w:ascii="Times New Roman" w:hAnsi="Times New Roman" w:cs="Times New Roman"/>
          <w:i/>
          <w:color w:val="000000"/>
          <w:sz w:val="24"/>
          <w:szCs w:val="24"/>
        </w:rPr>
      </w:pPr>
      <w:proofErr w:type="spellStart"/>
      <w:proofErr w:type="gramStart"/>
      <w:r>
        <w:rPr>
          <w:rFonts w:ascii="Times New Roman" w:hAnsi="Times New Roman" w:cs="Times New Roman"/>
          <w:color w:val="000000"/>
          <w:sz w:val="24"/>
          <w:szCs w:val="24"/>
        </w:rPr>
        <w:t>Miken</w:t>
      </w:r>
      <w:proofErr w:type="spellEnd"/>
      <w:r>
        <w:rPr>
          <w:rFonts w:ascii="Times New Roman" w:hAnsi="Times New Roman" w:cs="Times New Roman"/>
          <w:color w:val="000000"/>
          <w:sz w:val="24"/>
          <w:szCs w:val="24"/>
        </w:rPr>
        <w:t xml:space="preserve"> Family Foundation (1999).</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The impact of education technology on student </w:t>
      </w:r>
    </w:p>
    <w:p w:rsidR="00C515A1" w:rsidRDefault="00C515A1" w:rsidP="00C515A1">
      <w:pPr>
        <w:spacing w:after="0" w:line="480" w:lineRule="auto"/>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achievement</w:t>
      </w:r>
      <w:proofErr w:type="gramEnd"/>
      <w:r>
        <w:rPr>
          <w:rFonts w:ascii="Times New Roman" w:hAnsi="Times New Roman" w:cs="Times New Roman"/>
          <w:i/>
          <w:color w:val="000000"/>
          <w:sz w:val="24"/>
          <w:szCs w:val="24"/>
        </w:rPr>
        <w:t xml:space="preserve">: What the most recent research has to say. </w:t>
      </w:r>
      <w:r>
        <w:rPr>
          <w:rFonts w:ascii="Times New Roman" w:hAnsi="Times New Roman" w:cs="Times New Roman"/>
          <w:color w:val="000000"/>
          <w:sz w:val="24"/>
          <w:szCs w:val="24"/>
        </w:rPr>
        <w:t xml:space="preserve">Santa Monica, CA: John </w:t>
      </w:r>
    </w:p>
    <w:p w:rsidR="00C515A1" w:rsidRPr="00637BAE" w:rsidRDefault="00C515A1" w:rsidP="00C515A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Schacter</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Retrieved from </w:t>
      </w:r>
      <w:r w:rsidRPr="00A41D30">
        <w:rPr>
          <w:rFonts w:ascii="Times New Roman" w:hAnsi="Times New Roman" w:cs="Times New Roman"/>
          <w:color w:val="000000"/>
          <w:sz w:val="24"/>
          <w:szCs w:val="24"/>
        </w:rPr>
        <w:t>http://www.mff.org/publications/publications.taf?page=161</w:t>
      </w:r>
    </w:p>
    <w:p w:rsidR="000C684E" w:rsidRDefault="000C684E" w:rsidP="00FA56B8">
      <w:pPr>
        <w:tabs>
          <w:tab w:val="left" w:pos="5820"/>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Mills, S. C. &amp; </w:t>
      </w:r>
      <w:proofErr w:type="spellStart"/>
      <w:r w:rsidR="001072E8">
        <w:rPr>
          <w:rFonts w:ascii="Times New Roman" w:hAnsi="Times New Roman" w:cs="Times New Roman"/>
          <w:color w:val="000000"/>
          <w:sz w:val="24"/>
          <w:szCs w:val="24"/>
        </w:rPr>
        <w:t>Tincher</w:t>
      </w:r>
      <w:proofErr w:type="spellEnd"/>
      <w:r w:rsidR="001072E8">
        <w:rPr>
          <w:rFonts w:ascii="Times New Roman" w:hAnsi="Times New Roman" w:cs="Times New Roman"/>
          <w:color w:val="000000"/>
          <w:sz w:val="24"/>
          <w:szCs w:val="24"/>
        </w:rPr>
        <w:t xml:space="preserve">, </w:t>
      </w:r>
      <w:r w:rsidR="00DF2A61">
        <w:rPr>
          <w:rFonts w:ascii="Times New Roman" w:hAnsi="Times New Roman" w:cs="Times New Roman"/>
          <w:color w:val="000000"/>
          <w:sz w:val="24"/>
          <w:szCs w:val="24"/>
        </w:rPr>
        <w:t>R. C. (2002).</w:t>
      </w:r>
      <w:proofErr w:type="gramEnd"/>
      <w:r w:rsidR="00DF2A61">
        <w:rPr>
          <w:rFonts w:ascii="Times New Roman" w:hAnsi="Times New Roman" w:cs="Times New Roman"/>
          <w:color w:val="000000"/>
          <w:sz w:val="24"/>
          <w:szCs w:val="24"/>
        </w:rPr>
        <w:t xml:space="preserve"> </w:t>
      </w:r>
      <w:r w:rsidR="00287BB9">
        <w:rPr>
          <w:rFonts w:ascii="Times New Roman" w:hAnsi="Times New Roman" w:cs="Times New Roman"/>
          <w:color w:val="000000"/>
          <w:sz w:val="24"/>
          <w:szCs w:val="24"/>
        </w:rPr>
        <w:t xml:space="preserve">Be the technology: </w:t>
      </w:r>
      <w:r w:rsidR="00E35A1E">
        <w:rPr>
          <w:rFonts w:ascii="Times New Roman" w:hAnsi="Times New Roman" w:cs="Times New Roman"/>
          <w:color w:val="000000"/>
          <w:sz w:val="24"/>
          <w:szCs w:val="24"/>
        </w:rPr>
        <w:t xml:space="preserve">Redefining technology integration </w:t>
      </w:r>
      <w:r w:rsidR="00D438BB">
        <w:rPr>
          <w:rFonts w:ascii="Times New Roman" w:hAnsi="Times New Roman" w:cs="Times New Roman"/>
          <w:color w:val="000000"/>
          <w:sz w:val="24"/>
          <w:szCs w:val="24"/>
        </w:rPr>
        <w:t>in</w:t>
      </w:r>
    </w:p>
    <w:p w:rsidR="00D82C7E" w:rsidRDefault="00D438BB" w:rsidP="00FA56B8">
      <w:pPr>
        <w:tabs>
          <w:tab w:val="left" w:pos="58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classrooms</w:t>
      </w:r>
      <w:proofErr w:type="gramEnd"/>
      <w:r>
        <w:rPr>
          <w:rFonts w:ascii="Times New Roman" w:hAnsi="Times New Roman" w:cs="Times New Roman"/>
          <w:color w:val="000000"/>
          <w:sz w:val="24"/>
          <w:szCs w:val="24"/>
        </w:rPr>
        <w:t xml:space="preserve">. </w:t>
      </w:r>
      <w:r w:rsidR="00685DD1">
        <w:rPr>
          <w:rFonts w:ascii="Times New Roman" w:hAnsi="Times New Roman" w:cs="Times New Roman"/>
          <w:color w:val="000000"/>
          <w:sz w:val="24"/>
          <w:szCs w:val="24"/>
        </w:rPr>
        <w:t xml:space="preserve">Paper presented at </w:t>
      </w:r>
      <w:r w:rsidR="00894112">
        <w:rPr>
          <w:rFonts w:ascii="Times New Roman" w:hAnsi="Times New Roman" w:cs="Times New Roman"/>
          <w:color w:val="000000"/>
          <w:sz w:val="24"/>
          <w:szCs w:val="24"/>
        </w:rPr>
        <w:t xml:space="preserve">the National Educational </w:t>
      </w:r>
      <w:r w:rsidR="00AD64EF">
        <w:rPr>
          <w:rFonts w:ascii="Times New Roman" w:hAnsi="Times New Roman" w:cs="Times New Roman"/>
          <w:color w:val="000000"/>
          <w:sz w:val="24"/>
          <w:szCs w:val="24"/>
        </w:rPr>
        <w:t>Computing Conference</w:t>
      </w:r>
      <w:r w:rsidR="00D82C7E">
        <w:rPr>
          <w:rFonts w:ascii="Times New Roman" w:hAnsi="Times New Roman" w:cs="Times New Roman"/>
          <w:color w:val="000000"/>
          <w:sz w:val="24"/>
          <w:szCs w:val="24"/>
        </w:rPr>
        <w:t xml:space="preserve">, San </w:t>
      </w:r>
    </w:p>
    <w:p w:rsidR="001A3FC0" w:rsidRDefault="00AD64EF" w:rsidP="00FA56B8">
      <w:pPr>
        <w:tabs>
          <w:tab w:val="left" w:pos="58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82C7E">
        <w:rPr>
          <w:rFonts w:ascii="Times New Roman" w:hAnsi="Times New Roman" w:cs="Times New Roman"/>
          <w:color w:val="000000"/>
          <w:sz w:val="24"/>
          <w:szCs w:val="24"/>
        </w:rPr>
        <w:t xml:space="preserve">         Antonia, TX. Retrieved from </w:t>
      </w:r>
      <w:hyperlink r:id="rId11" w:history="1">
        <w:r w:rsidR="001A3FC0" w:rsidRPr="001A3FC0">
          <w:rPr>
            <w:rStyle w:val="Hyperlink"/>
            <w:rFonts w:ascii="Times New Roman" w:hAnsi="Times New Roman" w:cs="Times New Roman"/>
            <w:color w:val="auto"/>
            <w:sz w:val="24"/>
            <w:szCs w:val="24"/>
            <w:u w:val="none"/>
          </w:rPr>
          <w:t>http://www.eric.ed.gov/</w:t>
        </w:r>
      </w:hyperlink>
      <w:r w:rsidR="001A3FC0" w:rsidRPr="001A3FC0">
        <w:rPr>
          <w:rFonts w:ascii="Times New Roman" w:hAnsi="Times New Roman" w:cs="Times New Roman"/>
          <w:color w:val="000000"/>
          <w:sz w:val="24"/>
          <w:szCs w:val="24"/>
        </w:rPr>
        <w:t>ERICWeb</w:t>
      </w:r>
      <w:r w:rsidR="00FC1CDB" w:rsidRPr="001A3FC0">
        <w:rPr>
          <w:rFonts w:ascii="Times New Roman" w:hAnsi="Times New Roman" w:cs="Times New Roman"/>
          <w:color w:val="000000"/>
          <w:sz w:val="24"/>
          <w:szCs w:val="24"/>
        </w:rPr>
        <w:t>Portal/content</w:t>
      </w:r>
      <w:r w:rsidR="001A3FC0" w:rsidRPr="001A3FC0">
        <w:rPr>
          <w:rFonts w:ascii="Times New Roman" w:hAnsi="Times New Roman" w:cs="Times New Roman"/>
          <w:color w:val="000000"/>
          <w:sz w:val="24"/>
          <w:szCs w:val="24"/>
        </w:rPr>
        <w:t xml:space="preserve"> </w:t>
      </w:r>
    </w:p>
    <w:p w:rsidR="00D438BB" w:rsidRDefault="00FC1CDB" w:rsidP="00FA56B8">
      <w:pPr>
        <w:tabs>
          <w:tab w:val="left" w:pos="58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1A3FC0">
        <w:rPr>
          <w:rFonts w:ascii="Times New Roman" w:hAnsi="Times New Roman" w:cs="Times New Roman"/>
          <w:color w:val="000000"/>
          <w:sz w:val="24"/>
          <w:szCs w:val="24"/>
        </w:rPr>
        <w:t>delivery</w:t>
      </w:r>
      <w:r w:rsidR="001A3FC0" w:rsidRPr="001A3FC0">
        <w:rPr>
          <w:rFonts w:ascii="Times New Roman" w:hAnsi="Times New Roman" w:cs="Times New Roman"/>
          <w:color w:val="000000"/>
          <w:sz w:val="24"/>
          <w:szCs w:val="24"/>
        </w:rPr>
        <w:t>/</w:t>
      </w:r>
      <w:proofErr w:type="spellStart"/>
      <w:r w:rsidR="001A3FC0" w:rsidRPr="001A3FC0">
        <w:rPr>
          <w:rFonts w:ascii="Times New Roman" w:hAnsi="Times New Roman" w:cs="Times New Roman"/>
          <w:color w:val="000000"/>
          <w:sz w:val="24"/>
          <w:szCs w:val="24"/>
        </w:rPr>
        <w:t>servlet</w:t>
      </w:r>
      <w:proofErr w:type="spellEnd"/>
      <w:r w:rsidR="001A3FC0" w:rsidRPr="001A3FC0">
        <w:rPr>
          <w:rFonts w:ascii="Times New Roman" w:hAnsi="Times New Roman" w:cs="Times New Roman"/>
          <w:color w:val="000000"/>
          <w:sz w:val="24"/>
          <w:szCs w:val="24"/>
        </w:rPr>
        <w:t>/</w:t>
      </w:r>
      <w:proofErr w:type="spellStart"/>
      <w:r w:rsidR="001A3FC0" w:rsidRPr="001A3FC0">
        <w:rPr>
          <w:rFonts w:ascii="Times New Roman" w:hAnsi="Times New Roman" w:cs="Times New Roman"/>
          <w:color w:val="000000"/>
          <w:sz w:val="24"/>
          <w:szCs w:val="24"/>
        </w:rPr>
        <w:t>ERICServlet?</w:t>
      </w:r>
      <w:proofErr w:type="gramEnd"/>
      <w:r w:rsidR="001A3FC0" w:rsidRPr="001A3FC0">
        <w:rPr>
          <w:rFonts w:ascii="Times New Roman" w:hAnsi="Times New Roman" w:cs="Times New Roman"/>
          <w:color w:val="000000"/>
          <w:sz w:val="24"/>
          <w:szCs w:val="24"/>
        </w:rPr>
        <w:t>accno</w:t>
      </w:r>
      <w:proofErr w:type="spellEnd"/>
      <w:r w:rsidR="001A3FC0" w:rsidRPr="001A3FC0">
        <w:rPr>
          <w:rFonts w:ascii="Times New Roman" w:hAnsi="Times New Roman" w:cs="Times New Roman"/>
          <w:color w:val="000000"/>
          <w:sz w:val="24"/>
          <w:szCs w:val="24"/>
        </w:rPr>
        <w:t>=ED475942</w:t>
      </w:r>
    </w:p>
    <w:p w:rsidR="00655632" w:rsidRDefault="00655632" w:rsidP="00FA56B8">
      <w:pPr>
        <w:tabs>
          <w:tab w:val="left" w:pos="5820"/>
        </w:tabs>
        <w:rPr>
          <w:rFonts w:ascii="Times New Roman" w:hAnsi="Times New Roman" w:cs="Times New Roman"/>
          <w:color w:val="000000"/>
          <w:sz w:val="24"/>
          <w:szCs w:val="24"/>
        </w:rPr>
      </w:pPr>
    </w:p>
    <w:p w:rsidR="00DB66D9" w:rsidRDefault="00DB66D9" w:rsidP="00FA56B8">
      <w:pPr>
        <w:tabs>
          <w:tab w:val="left" w:pos="5820"/>
        </w:tabs>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lastRenderedPageBreak/>
        <w:t>Mishra</w:t>
      </w:r>
      <w:proofErr w:type="spellEnd"/>
      <w:r>
        <w:rPr>
          <w:rFonts w:ascii="Times New Roman" w:hAnsi="Times New Roman" w:cs="Times New Roman"/>
          <w:color w:val="000000"/>
          <w:sz w:val="24"/>
          <w:szCs w:val="24"/>
        </w:rPr>
        <w:t>, P., &amp; Koehler, M.J. (2006).</w:t>
      </w:r>
      <w:proofErr w:type="gramEnd"/>
      <w:r>
        <w:rPr>
          <w:rFonts w:ascii="Times New Roman" w:hAnsi="Times New Roman" w:cs="Times New Roman"/>
          <w:color w:val="000000"/>
          <w:sz w:val="24"/>
          <w:szCs w:val="24"/>
        </w:rPr>
        <w:t xml:space="preserve"> </w:t>
      </w:r>
      <w:r w:rsidR="003B49A6">
        <w:rPr>
          <w:rFonts w:ascii="Times New Roman" w:hAnsi="Times New Roman" w:cs="Times New Roman"/>
          <w:color w:val="000000"/>
          <w:sz w:val="24"/>
          <w:szCs w:val="24"/>
        </w:rPr>
        <w:t>Technological pedagogical content knowledge: A</w:t>
      </w:r>
    </w:p>
    <w:p w:rsidR="001F5493" w:rsidRDefault="003B49A6" w:rsidP="003B49A6">
      <w:pPr>
        <w:tabs>
          <w:tab w:val="left" w:pos="567"/>
        </w:tabs>
        <w:rPr>
          <w:rFonts w:ascii="Times New Roman" w:hAnsi="Times New Roman" w:cs="Times New Roman"/>
          <w:i/>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framework</w:t>
      </w:r>
      <w:proofErr w:type="gramEnd"/>
      <w:r>
        <w:rPr>
          <w:rFonts w:ascii="Times New Roman" w:hAnsi="Times New Roman" w:cs="Times New Roman"/>
          <w:color w:val="000000"/>
          <w:sz w:val="24"/>
          <w:szCs w:val="24"/>
        </w:rPr>
        <w:t xml:space="preserve"> for </w:t>
      </w:r>
      <w:r w:rsidR="00FF2360">
        <w:rPr>
          <w:rFonts w:ascii="Times New Roman" w:hAnsi="Times New Roman" w:cs="Times New Roman"/>
          <w:color w:val="000000"/>
          <w:sz w:val="24"/>
          <w:szCs w:val="24"/>
        </w:rPr>
        <w:t xml:space="preserve">integrating </w:t>
      </w:r>
      <w:r w:rsidR="0080665B">
        <w:rPr>
          <w:rFonts w:ascii="Times New Roman" w:hAnsi="Times New Roman" w:cs="Times New Roman"/>
          <w:color w:val="000000"/>
          <w:sz w:val="24"/>
          <w:szCs w:val="24"/>
        </w:rPr>
        <w:t xml:space="preserve">technology </w:t>
      </w:r>
      <w:r w:rsidR="00800B8D">
        <w:rPr>
          <w:rFonts w:ascii="Times New Roman" w:hAnsi="Times New Roman" w:cs="Times New Roman"/>
          <w:color w:val="000000"/>
          <w:sz w:val="24"/>
          <w:szCs w:val="24"/>
        </w:rPr>
        <w:t xml:space="preserve">in teacher knowledge. </w:t>
      </w:r>
      <w:r w:rsidR="001F5493">
        <w:rPr>
          <w:rFonts w:ascii="Times New Roman" w:hAnsi="Times New Roman" w:cs="Times New Roman"/>
          <w:i/>
          <w:color w:val="000000"/>
          <w:sz w:val="24"/>
          <w:szCs w:val="24"/>
        </w:rPr>
        <w:t>Teachers College Record,</w:t>
      </w:r>
    </w:p>
    <w:p w:rsidR="00975CC7" w:rsidRDefault="001F5493" w:rsidP="003B49A6">
      <w:pPr>
        <w:tabs>
          <w:tab w:val="left" w:pos="567"/>
        </w:tabs>
        <w:rPr>
          <w:rFonts w:ascii="Times New Roman" w:hAnsi="Times New Roman" w:cs="Times New Roman"/>
          <w:color w:val="000000"/>
          <w:sz w:val="24"/>
          <w:szCs w:val="24"/>
        </w:rPr>
      </w:pPr>
      <w:r>
        <w:rPr>
          <w:rFonts w:ascii="Times New Roman" w:hAnsi="Times New Roman" w:cs="Times New Roman"/>
          <w:i/>
          <w:color w:val="000000"/>
          <w:sz w:val="24"/>
          <w:szCs w:val="24"/>
        </w:rPr>
        <w:tab/>
        <w:t>108</w:t>
      </w:r>
      <w:r>
        <w:rPr>
          <w:rFonts w:ascii="Times New Roman" w:hAnsi="Times New Roman" w:cs="Times New Roman"/>
          <w:color w:val="000000"/>
          <w:sz w:val="24"/>
          <w:szCs w:val="24"/>
        </w:rPr>
        <w:t xml:space="preserve">(6), </w:t>
      </w:r>
      <w:r w:rsidR="003C0091">
        <w:rPr>
          <w:rFonts w:ascii="Times New Roman" w:hAnsi="Times New Roman" w:cs="Times New Roman"/>
          <w:color w:val="000000"/>
          <w:sz w:val="24"/>
          <w:szCs w:val="24"/>
        </w:rPr>
        <w:t>1017-1054.</w:t>
      </w:r>
    </w:p>
    <w:p w:rsidR="00A3318E" w:rsidRPr="00A3318E" w:rsidRDefault="00A3318E" w:rsidP="00A3318E">
      <w:pPr>
        <w:rPr>
          <w:rFonts w:ascii="Times New Roman" w:hAnsi="Times New Roman" w:cs="Times New Roman"/>
          <w:sz w:val="24"/>
          <w:szCs w:val="24"/>
        </w:rPr>
      </w:pPr>
      <w:r w:rsidRPr="00A3318E">
        <w:rPr>
          <w:rFonts w:ascii="Times New Roman" w:hAnsi="Times New Roman" w:cs="Times New Roman"/>
          <w:sz w:val="24"/>
          <w:szCs w:val="24"/>
        </w:rPr>
        <w:t>Moreno, R. (2006). Does the modality principle hold for different media? A test of</w:t>
      </w:r>
      <w:r>
        <w:rPr>
          <w:rFonts w:ascii="Times New Roman" w:hAnsi="Times New Roman" w:cs="Times New Roman"/>
          <w:sz w:val="24"/>
          <w:szCs w:val="24"/>
        </w:rPr>
        <w:t xml:space="preserve"> </w:t>
      </w:r>
      <w:r w:rsidRPr="00A3318E">
        <w:rPr>
          <w:rFonts w:ascii="Times New Roman" w:hAnsi="Times New Roman" w:cs="Times New Roman"/>
          <w:sz w:val="24"/>
          <w:szCs w:val="24"/>
        </w:rPr>
        <w:t>the</w:t>
      </w:r>
    </w:p>
    <w:p w:rsidR="00A3318E" w:rsidRDefault="00A3318E" w:rsidP="00A3318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3318E">
        <w:rPr>
          <w:rFonts w:ascii="Times New Roman" w:hAnsi="Times New Roman" w:cs="Times New Roman"/>
          <w:sz w:val="24"/>
          <w:szCs w:val="24"/>
        </w:rPr>
        <w:t>method-affects-learning</w:t>
      </w:r>
      <w:proofErr w:type="gramEnd"/>
      <w:r w:rsidRPr="00A3318E">
        <w:rPr>
          <w:rFonts w:ascii="Times New Roman" w:hAnsi="Times New Roman" w:cs="Times New Roman"/>
          <w:sz w:val="24"/>
          <w:szCs w:val="24"/>
        </w:rPr>
        <w:t xml:space="preserve"> hypothesis. </w:t>
      </w:r>
      <w:r w:rsidRPr="00A3318E">
        <w:rPr>
          <w:rFonts w:ascii="Times New Roman" w:hAnsi="Times New Roman" w:cs="Times New Roman"/>
          <w:i/>
          <w:sz w:val="24"/>
          <w:szCs w:val="24"/>
        </w:rPr>
        <w:t>Journal of Computer Assisted Learning,</w:t>
      </w:r>
      <w:r>
        <w:rPr>
          <w:rFonts w:ascii="Times New Roman" w:hAnsi="Times New Roman" w:cs="Times New Roman"/>
          <w:i/>
          <w:sz w:val="24"/>
          <w:szCs w:val="24"/>
        </w:rPr>
        <w:t xml:space="preserve"> </w:t>
      </w:r>
      <w:r w:rsidRPr="00A3318E">
        <w:rPr>
          <w:rFonts w:ascii="Times New Roman" w:hAnsi="Times New Roman" w:cs="Times New Roman"/>
          <w:i/>
          <w:sz w:val="24"/>
          <w:szCs w:val="24"/>
        </w:rPr>
        <w:t xml:space="preserve">22, </w:t>
      </w:r>
      <w:r w:rsidRPr="00A3318E">
        <w:rPr>
          <w:rFonts w:ascii="Times New Roman" w:hAnsi="Times New Roman" w:cs="Times New Roman"/>
          <w:sz w:val="24"/>
          <w:szCs w:val="24"/>
        </w:rPr>
        <w:t>149-</w:t>
      </w:r>
    </w:p>
    <w:p w:rsidR="00A3318E" w:rsidRPr="008B5B6A" w:rsidRDefault="00A3318E" w:rsidP="008B5B6A">
      <w:pPr>
        <w:rPr>
          <w:rFonts w:ascii="Times New Roman" w:hAnsi="Times New Roman" w:cs="Times New Roman"/>
          <w:i/>
          <w:sz w:val="24"/>
          <w:szCs w:val="24"/>
        </w:rPr>
      </w:pPr>
      <w:r>
        <w:rPr>
          <w:rFonts w:ascii="Times New Roman" w:hAnsi="Times New Roman" w:cs="Times New Roman"/>
          <w:sz w:val="24"/>
          <w:szCs w:val="24"/>
        </w:rPr>
        <w:t xml:space="preserve">          </w:t>
      </w:r>
      <w:r w:rsidRPr="00A3318E">
        <w:rPr>
          <w:rFonts w:ascii="Times New Roman" w:hAnsi="Times New Roman" w:cs="Times New Roman"/>
          <w:sz w:val="24"/>
          <w:szCs w:val="24"/>
        </w:rPr>
        <w:t>158.</w:t>
      </w:r>
    </w:p>
    <w:p w:rsidR="007A62FD" w:rsidRDefault="007A62FD" w:rsidP="003B49A6">
      <w:pPr>
        <w:tabs>
          <w:tab w:val="left" w:pos="567"/>
        </w:tabs>
        <w:rPr>
          <w:rFonts w:ascii="Times New Roman" w:hAnsi="Times New Roman" w:cs="Times New Roman"/>
          <w:i/>
          <w:color w:val="000000"/>
          <w:sz w:val="24"/>
          <w:szCs w:val="24"/>
        </w:rPr>
      </w:pPr>
      <w:r>
        <w:rPr>
          <w:rFonts w:ascii="Times New Roman" w:hAnsi="Times New Roman" w:cs="Times New Roman"/>
          <w:color w:val="000000"/>
          <w:sz w:val="24"/>
          <w:szCs w:val="24"/>
        </w:rPr>
        <w:t xml:space="preserve">Nathan, </w:t>
      </w:r>
      <w:r w:rsidR="0048131D">
        <w:rPr>
          <w:rFonts w:ascii="Times New Roman" w:hAnsi="Times New Roman" w:cs="Times New Roman"/>
          <w:color w:val="000000"/>
          <w:sz w:val="24"/>
          <w:szCs w:val="24"/>
        </w:rPr>
        <w:t xml:space="preserve">E. J. </w:t>
      </w:r>
      <w:r w:rsidR="00464A7A">
        <w:rPr>
          <w:rFonts w:ascii="Times New Roman" w:hAnsi="Times New Roman" w:cs="Times New Roman"/>
          <w:color w:val="000000"/>
          <w:sz w:val="24"/>
          <w:szCs w:val="24"/>
        </w:rPr>
        <w:t xml:space="preserve">(2009). </w:t>
      </w:r>
      <w:r w:rsidR="001C4208">
        <w:rPr>
          <w:rFonts w:ascii="Times New Roman" w:hAnsi="Times New Roman" w:cs="Times New Roman"/>
          <w:i/>
          <w:color w:val="000000"/>
          <w:sz w:val="24"/>
          <w:szCs w:val="24"/>
        </w:rPr>
        <w:t xml:space="preserve">An examination of the relationship </w:t>
      </w:r>
      <w:r w:rsidR="003908C7">
        <w:rPr>
          <w:rFonts w:ascii="Times New Roman" w:hAnsi="Times New Roman" w:cs="Times New Roman"/>
          <w:i/>
          <w:color w:val="000000"/>
          <w:sz w:val="24"/>
          <w:szCs w:val="24"/>
        </w:rPr>
        <w:t>between preservice teachers’</w:t>
      </w:r>
    </w:p>
    <w:p w:rsidR="003908C7" w:rsidRDefault="003908C7" w:rsidP="003B49A6">
      <w:pPr>
        <w:tabs>
          <w:tab w:val="left" w:pos="567"/>
        </w:tabs>
        <w:rPr>
          <w:rFonts w:ascii="Times New Roman" w:hAnsi="Times New Roman" w:cs="Times New Roman"/>
          <w:i/>
          <w:color w:val="000000"/>
          <w:sz w:val="24"/>
          <w:szCs w:val="24"/>
        </w:rPr>
      </w:pPr>
      <w:r>
        <w:rPr>
          <w:rFonts w:ascii="Times New Roman" w:hAnsi="Times New Roman" w:cs="Times New Roman"/>
          <w:i/>
          <w:color w:val="000000"/>
          <w:sz w:val="24"/>
          <w:szCs w:val="24"/>
        </w:rPr>
        <w:tab/>
      </w:r>
      <w:proofErr w:type="gramStart"/>
      <w:r>
        <w:rPr>
          <w:rFonts w:ascii="Times New Roman" w:hAnsi="Times New Roman" w:cs="Times New Roman"/>
          <w:i/>
          <w:color w:val="000000"/>
          <w:sz w:val="24"/>
          <w:szCs w:val="24"/>
        </w:rPr>
        <w:t>level</w:t>
      </w:r>
      <w:proofErr w:type="gramEnd"/>
      <w:r>
        <w:rPr>
          <w:rFonts w:ascii="Times New Roman" w:hAnsi="Times New Roman" w:cs="Times New Roman"/>
          <w:i/>
          <w:color w:val="000000"/>
          <w:sz w:val="24"/>
          <w:szCs w:val="24"/>
        </w:rPr>
        <w:t xml:space="preserve"> of </w:t>
      </w:r>
      <w:r w:rsidR="00AB0362">
        <w:rPr>
          <w:rFonts w:ascii="Times New Roman" w:hAnsi="Times New Roman" w:cs="Times New Roman"/>
          <w:i/>
          <w:color w:val="000000"/>
          <w:sz w:val="24"/>
          <w:szCs w:val="24"/>
        </w:rPr>
        <w:t xml:space="preserve">technology integration </w:t>
      </w:r>
      <w:r w:rsidR="002B66E3">
        <w:rPr>
          <w:rFonts w:ascii="Times New Roman" w:hAnsi="Times New Roman" w:cs="Times New Roman"/>
          <w:i/>
          <w:color w:val="000000"/>
          <w:sz w:val="24"/>
          <w:szCs w:val="24"/>
        </w:rPr>
        <w:t>self-efficacy (TISE) and level of technological</w:t>
      </w:r>
    </w:p>
    <w:p w:rsidR="002B66E3" w:rsidRDefault="002B66E3" w:rsidP="003B49A6">
      <w:pPr>
        <w:tabs>
          <w:tab w:val="left" w:pos="567"/>
        </w:tabs>
        <w:rPr>
          <w:rFonts w:ascii="Times New Roman" w:hAnsi="Times New Roman" w:cs="Times New Roman"/>
          <w:color w:val="000000"/>
          <w:sz w:val="24"/>
          <w:szCs w:val="24"/>
        </w:rPr>
      </w:pPr>
      <w:r>
        <w:rPr>
          <w:rFonts w:ascii="Times New Roman" w:hAnsi="Times New Roman" w:cs="Times New Roman"/>
          <w:i/>
          <w:color w:val="000000"/>
          <w:sz w:val="24"/>
          <w:szCs w:val="24"/>
        </w:rPr>
        <w:tab/>
      </w:r>
      <w:proofErr w:type="gramStart"/>
      <w:r>
        <w:rPr>
          <w:rFonts w:ascii="Times New Roman" w:hAnsi="Times New Roman" w:cs="Times New Roman"/>
          <w:i/>
          <w:color w:val="000000"/>
          <w:sz w:val="24"/>
          <w:szCs w:val="24"/>
        </w:rPr>
        <w:t>pedagogical</w:t>
      </w:r>
      <w:proofErr w:type="gramEnd"/>
      <w:r>
        <w:rPr>
          <w:rFonts w:ascii="Times New Roman" w:hAnsi="Times New Roman" w:cs="Times New Roman"/>
          <w:i/>
          <w:color w:val="000000"/>
          <w:sz w:val="24"/>
          <w:szCs w:val="24"/>
        </w:rPr>
        <w:t xml:space="preserve"> content knowledge (TPACK). </w:t>
      </w:r>
      <w:r>
        <w:rPr>
          <w:rFonts w:ascii="Times New Roman" w:hAnsi="Times New Roman" w:cs="Times New Roman"/>
          <w:color w:val="000000"/>
          <w:sz w:val="24"/>
          <w:szCs w:val="24"/>
        </w:rPr>
        <w:t xml:space="preserve">Retrieved from </w:t>
      </w:r>
      <w:proofErr w:type="spellStart"/>
      <w:r>
        <w:rPr>
          <w:rFonts w:ascii="Times New Roman" w:hAnsi="Times New Roman" w:cs="Times New Roman"/>
          <w:color w:val="000000"/>
          <w:sz w:val="24"/>
          <w:szCs w:val="24"/>
        </w:rPr>
        <w:t>ProQuest</w:t>
      </w:r>
      <w:proofErr w:type="spellEnd"/>
      <w:r>
        <w:rPr>
          <w:rFonts w:ascii="Times New Roman" w:hAnsi="Times New Roman" w:cs="Times New Roman"/>
          <w:color w:val="000000"/>
          <w:sz w:val="24"/>
          <w:szCs w:val="24"/>
        </w:rPr>
        <w:t xml:space="preserve"> Digital</w:t>
      </w:r>
    </w:p>
    <w:p w:rsidR="002B66E3" w:rsidRDefault="002B66E3" w:rsidP="003B49A6">
      <w:pPr>
        <w:tabs>
          <w:tab w:val="left" w:pos="567"/>
        </w:tabs>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Dissertations.</w:t>
      </w:r>
      <w:proofErr w:type="gramEnd"/>
      <w:r>
        <w:rPr>
          <w:rFonts w:ascii="Times New Roman" w:hAnsi="Times New Roman" w:cs="Times New Roman"/>
          <w:color w:val="000000"/>
          <w:sz w:val="24"/>
          <w:szCs w:val="24"/>
        </w:rPr>
        <w:t xml:space="preserve"> </w:t>
      </w:r>
      <w:r w:rsidR="00964A61" w:rsidRPr="00964A61">
        <w:rPr>
          <w:rFonts w:ascii="Times New Roman" w:hAnsi="Times New Roman" w:cs="Times New Roman"/>
          <w:color w:val="000000"/>
          <w:sz w:val="24"/>
          <w:szCs w:val="24"/>
        </w:rPr>
        <w:t>(</w:t>
      </w:r>
      <w:r w:rsidR="00964A61" w:rsidRPr="00964A61">
        <w:rPr>
          <w:rFonts w:ascii="Times New Roman" w:eastAsia="Times New Roman" w:hAnsi="Times New Roman" w:cs="Times New Roman"/>
          <w:color w:val="000000"/>
          <w:sz w:val="24"/>
          <w:szCs w:val="24"/>
          <w:lang w:eastAsia="tr-TR"/>
        </w:rPr>
        <w:t>AAT 3388727)</w:t>
      </w:r>
    </w:p>
    <w:p w:rsidR="00BF11DC" w:rsidRDefault="00BF11DC" w:rsidP="003B49A6">
      <w:pPr>
        <w:tabs>
          <w:tab w:val="left" w:pos="567"/>
        </w:tabs>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 xml:space="preserve">Norris, C., </w:t>
      </w:r>
      <w:r w:rsidR="00B9013A">
        <w:rPr>
          <w:rFonts w:ascii="Times New Roman" w:eastAsia="Times New Roman" w:hAnsi="Times New Roman" w:cs="Times New Roman"/>
          <w:color w:val="000000"/>
          <w:sz w:val="24"/>
          <w:szCs w:val="24"/>
          <w:lang w:eastAsia="tr-TR"/>
        </w:rPr>
        <w:t xml:space="preserve">Sullivan, T., </w:t>
      </w:r>
      <w:proofErr w:type="spellStart"/>
      <w:r w:rsidR="00B9013A">
        <w:rPr>
          <w:rFonts w:ascii="Times New Roman" w:eastAsia="Times New Roman" w:hAnsi="Times New Roman" w:cs="Times New Roman"/>
          <w:color w:val="000000"/>
          <w:sz w:val="24"/>
          <w:szCs w:val="24"/>
          <w:lang w:eastAsia="tr-TR"/>
        </w:rPr>
        <w:t>Poirot</w:t>
      </w:r>
      <w:proofErr w:type="spellEnd"/>
      <w:r w:rsidR="00B9013A">
        <w:rPr>
          <w:rFonts w:ascii="Times New Roman" w:eastAsia="Times New Roman" w:hAnsi="Times New Roman" w:cs="Times New Roman"/>
          <w:color w:val="000000"/>
          <w:sz w:val="24"/>
          <w:szCs w:val="24"/>
          <w:lang w:eastAsia="tr-TR"/>
        </w:rPr>
        <w:t xml:space="preserve">, J., </w:t>
      </w:r>
      <w:proofErr w:type="spellStart"/>
      <w:r w:rsidR="00B9013A">
        <w:rPr>
          <w:rFonts w:ascii="Times New Roman" w:eastAsia="Times New Roman" w:hAnsi="Times New Roman" w:cs="Times New Roman"/>
          <w:color w:val="000000"/>
          <w:sz w:val="24"/>
          <w:szCs w:val="24"/>
          <w:lang w:eastAsia="tr-TR"/>
        </w:rPr>
        <w:t>Soloway</w:t>
      </w:r>
      <w:proofErr w:type="spellEnd"/>
      <w:r w:rsidR="00B9013A">
        <w:rPr>
          <w:rFonts w:ascii="Times New Roman" w:eastAsia="Times New Roman" w:hAnsi="Times New Roman" w:cs="Times New Roman"/>
          <w:color w:val="000000"/>
          <w:sz w:val="24"/>
          <w:szCs w:val="24"/>
          <w:lang w:eastAsia="tr-TR"/>
        </w:rPr>
        <w:t>, E. (2003).</w:t>
      </w:r>
      <w:proofErr w:type="gramEnd"/>
      <w:r w:rsidR="00B9013A">
        <w:rPr>
          <w:rFonts w:ascii="Times New Roman" w:eastAsia="Times New Roman" w:hAnsi="Times New Roman" w:cs="Times New Roman"/>
          <w:color w:val="000000"/>
          <w:sz w:val="24"/>
          <w:szCs w:val="24"/>
          <w:lang w:eastAsia="tr-TR"/>
        </w:rPr>
        <w:t xml:space="preserve"> </w:t>
      </w:r>
      <w:r w:rsidR="006967C5">
        <w:rPr>
          <w:rFonts w:ascii="Times New Roman" w:eastAsia="Times New Roman" w:hAnsi="Times New Roman" w:cs="Times New Roman"/>
          <w:color w:val="000000"/>
          <w:sz w:val="24"/>
          <w:szCs w:val="24"/>
          <w:lang w:eastAsia="tr-TR"/>
        </w:rPr>
        <w:t>No access, no use, no impact:</w:t>
      </w:r>
    </w:p>
    <w:p w:rsidR="006967C5" w:rsidRDefault="006967C5" w:rsidP="003B49A6">
      <w:pPr>
        <w:tabs>
          <w:tab w:val="left" w:pos="567"/>
        </w:tabs>
        <w:rPr>
          <w:rFonts w:ascii="Times New Roman" w:eastAsia="Times New Roman" w:hAnsi="Times New Roman" w:cs="Times New Roman"/>
          <w:i/>
          <w:color w:val="000000"/>
          <w:sz w:val="24"/>
          <w:szCs w:val="24"/>
          <w:lang w:eastAsia="tr-TR"/>
        </w:rPr>
      </w:pPr>
      <w:r>
        <w:rPr>
          <w:rFonts w:ascii="Times New Roman" w:eastAsia="Times New Roman" w:hAnsi="Times New Roman" w:cs="Times New Roman"/>
          <w:color w:val="000000"/>
          <w:sz w:val="24"/>
          <w:szCs w:val="24"/>
          <w:lang w:eastAsia="tr-TR"/>
        </w:rPr>
        <w:tab/>
      </w:r>
      <w:r w:rsidR="008F3084">
        <w:rPr>
          <w:rFonts w:ascii="Times New Roman" w:eastAsia="Times New Roman" w:hAnsi="Times New Roman" w:cs="Times New Roman"/>
          <w:color w:val="000000"/>
          <w:sz w:val="24"/>
          <w:szCs w:val="24"/>
          <w:lang w:eastAsia="tr-TR"/>
        </w:rPr>
        <w:t xml:space="preserve">Snapshots surveys of </w:t>
      </w:r>
      <w:r w:rsidR="00F97B37">
        <w:rPr>
          <w:rFonts w:ascii="Times New Roman" w:eastAsia="Times New Roman" w:hAnsi="Times New Roman" w:cs="Times New Roman"/>
          <w:color w:val="000000"/>
          <w:sz w:val="24"/>
          <w:szCs w:val="24"/>
          <w:lang w:eastAsia="tr-TR"/>
        </w:rPr>
        <w:t xml:space="preserve">Educational Technology in K-12. </w:t>
      </w:r>
      <w:r w:rsidR="00F97B37">
        <w:rPr>
          <w:rFonts w:ascii="Times New Roman" w:eastAsia="Times New Roman" w:hAnsi="Times New Roman" w:cs="Times New Roman"/>
          <w:i/>
          <w:color w:val="000000"/>
          <w:sz w:val="24"/>
          <w:szCs w:val="24"/>
          <w:lang w:eastAsia="tr-TR"/>
        </w:rPr>
        <w:t>Journal of Research on</w:t>
      </w:r>
    </w:p>
    <w:p w:rsidR="00F97B37" w:rsidRPr="00F97B37" w:rsidRDefault="00F97B37" w:rsidP="003B49A6">
      <w:pPr>
        <w:tabs>
          <w:tab w:val="left" w:pos="567"/>
        </w:tabs>
        <w:rPr>
          <w:rFonts w:ascii="Times New Roman" w:hAnsi="Times New Roman" w:cs="Times New Roman"/>
          <w:color w:val="000000"/>
          <w:sz w:val="24"/>
          <w:szCs w:val="24"/>
        </w:rPr>
      </w:pPr>
      <w:r>
        <w:rPr>
          <w:rFonts w:ascii="Times New Roman" w:eastAsia="Times New Roman" w:hAnsi="Times New Roman" w:cs="Times New Roman"/>
          <w:i/>
          <w:color w:val="000000"/>
          <w:sz w:val="24"/>
          <w:szCs w:val="24"/>
          <w:lang w:eastAsia="tr-TR"/>
        </w:rPr>
        <w:tab/>
        <w:t>Technology in Education, ISTE, 36</w:t>
      </w:r>
      <w:r>
        <w:rPr>
          <w:rFonts w:ascii="Times New Roman" w:eastAsia="Times New Roman" w:hAnsi="Times New Roman" w:cs="Times New Roman"/>
          <w:color w:val="000000"/>
          <w:sz w:val="24"/>
          <w:szCs w:val="24"/>
          <w:lang w:eastAsia="tr-TR"/>
        </w:rPr>
        <w:t xml:space="preserve">(1), 15-28. </w:t>
      </w:r>
    </w:p>
    <w:p w:rsidR="0009657F" w:rsidRDefault="00AA40C3" w:rsidP="00FA56B8">
      <w:pPr>
        <w:tabs>
          <w:tab w:val="left" w:pos="5820"/>
        </w:tabs>
        <w:rPr>
          <w:rFonts w:ascii="Times New Roman" w:hAnsi="Times New Roman" w:cs="Times New Roman"/>
          <w:i/>
          <w:color w:val="000000"/>
          <w:sz w:val="24"/>
          <w:szCs w:val="24"/>
        </w:rPr>
      </w:pPr>
      <w:proofErr w:type="gramStart"/>
      <w:r w:rsidRPr="0009657F">
        <w:rPr>
          <w:rFonts w:ascii="Times New Roman" w:hAnsi="Times New Roman" w:cs="Times New Roman"/>
          <w:color w:val="000000"/>
          <w:sz w:val="24"/>
          <w:szCs w:val="24"/>
        </w:rPr>
        <w:t xml:space="preserve">Peterman, </w:t>
      </w:r>
      <w:r w:rsidR="00DF56E2" w:rsidRPr="0009657F">
        <w:rPr>
          <w:rFonts w:ascii="Times New Roman" w:hAnsi="Times New Roman" w:cs="Times New Roman"/>
          <w:color w:val="000000"/>
          <w:sz w:val="24"/>
          <w:szCs w:val="24"/>
        </w:rPr>
        <w:t>L. (2003).</w:t>
      </w:r>
      <w:proofErr w:type="gramEnd"/>
      <w:r w:rsidR="00DF56E2" w:rsidRPr="0009657F">
        <w:rPr>
          <w:rFonts w:ascii="Times New Roman" w:hAnsi="Times New Roman" w:cs="Times New Roman"/>
          <w:color w:val="000000"/>
          <w:sz w:val="24"/>
          <w:szCs w:val="24"/>
        </w:rPr>
        <w:t xml:space="preserve"> Seeds of innovation: Teacher models of technology integration.</w:t>
      </w:r>
      <w:r w:rsidR="0009657F">
        <w:rPr>
          <w:rFonts w:ascii="Times New Roman" w:hAnsi="Times New Roman" w:cs="Times New Roman"/>
          <w:color w:val="000000"/>
          <w:sz w:val="24"/>
          <w:szCs w:val="24"/>
        </w:rPr>
        <w:t xml:space="preserve"> </w:t>
      </w:r>
      <w:proofErr w:type="gramStart"/>
      <w:r w:rsidR="0009657F">
        <w:rPr>
          <w:rFonts w:ascii="Times New Roman" w:hAnsi="Times New Roman" w:cs="Times New Roman"/>
          <w:i/>
          <w:color w:val="000000"/>
          <w:sz w:val="24"/>
          <w:szCs w:val="24"/>
        </w:rPr>
        <w:t>T.H.E .</w:t>
      </w:r>
      <w:proofErr w:type="gramEnd"/>
    </w:p>
    <w:p w:rsidR="00AA40C3" w:rsidRDefault="0009657F" w:rsidP="00FA56B8">
      <w:pPr>
        <w:tabs>
          <w:tab w:val="left" w:pos="5820"/>
        </w:tabs>
        <w:rPr>
          <w:rFonts w:ascii="Times New Roman" w:hAnsi="Times New Roman" w:cs="Times New Roman"/>
          <w:color w:val="000000"/>
          <w:sz w:val="24"/>
          <w:szCs w:val="24"/>
        </w:rPr>
      </w:pPr>
      <w:r>
        <w:rPr>
          <w:rFonts w:ascii="Times New Roman" w:hAnsi="Times New Roman" w:cs="Times New Roman"/>
          <w:i/>
          <w:color w:val="000000"/>
          <w:sz w:val="24"/>
          <w:szCs w:val="24"/>
        </w:rPr>
        <w:t xml:space="preserve">           Journal, 30</w:t>
      </w:r>
      <w:r>
        <w:rPr>
          <w:rFonts w:ascii="Times New Roman" w:hAnsi="Times New Roman" w:cs="Times New Roman"/>
          <w:color w:val="000000"/>
          <w:sz w:val="24"/>
          <w:szCs w:val="24"/>
        </w:rPr>
        <w:t>(9), pp. 37-38.</w:t>
      </w:r>
    </w:p>
    <w:p w:rsidR="00E25DCB" w:rsidRDefault="00E25DCB" w:rsidP="00FA56B8">
      <w:pPr>
        <w:tabs>
          <w:tab w:val="left" w:pos="5820"/>
        </w:tabs>
        <w:rPr>
          <w:rFonts w:ascii="Times New Roman" w:hAnsi="Times New Roman" w:cs="Times New Roman"/>
          <w:i/>
          <w:color w:val="000000"/>
          <w:sz w:val="24"/>
          <w:szCs w:val="24"/>
        </w:rPr>
      </w:pPr>
      <w:r>
        <w:rPr>
          <w:rFonts w:ascii="Times New Roman" w:hAnsi="Times New Roman" w:cs="Times New Roman"/>
          <w:color w:val="000000"/>
          <w:sz w:val="24"/>
          <w:szCs w:val="24"/>
        </w:rPr>
        <w:t xml:space="preserve">Pierson, M.E. (1999). </w:t>
      </w:r>
      <w:proofErr w:type="gramStart"/>
      <w:r w:rsidR="00DF6860" w:rsidRPr="00FE66C5">
        <w:rPr>
          <w:rFonts w:ascii="Times New Roman" w:hAnsi="Times New Roman" w:cs="Times New Roman"/>
          <w:i/>
          <w:color w:val="000000"/>
          <w:sz w:val="24"/>
          <w:szCs w:val="24"/>
        </w:rPr>
        <w:t xml:space="preserve">Technology integration practice as a function of </w:t>
      </w:r>
      <w:r w:rsidR="00FE66C5" w:rsidRPr="00FE66C5">
        <w:rPr>
          <w:rFonts w:ascii="Times New Roman" w:hAnsi="Times New Roman" w:cs="Times New Roman"/>
          <w:i/>
          <w:color w:val="000000"/>
          <w:sz w:val="24"/>
          <w:szCs w:val="24"/>
        </w:rPr>
        <w:t>pedagogical expertise.</w:t>
      </w:r>
      <w:proofErr w:type="gramEnd"/>
    </w:p>
    <w:p w:rsidR="00A41D30" w:rsidRDefault="00FE66C5" w:rsidP="00FE66C5">
      <w:pPr>
        <w:rPr>
          <w:rFonts w:ascii="Times New Roman" w:hAnsi="Times New Roman" w:cs="Times New Roman"/>
          <w:color w:val="000000"/>
          <w:sz w:val="24"/>
          <w:szCs w:val="24"/>
        </w:rPr>
      </w:pPr>
      <w:r>
        <w:rPr>
          <w:rFonts w:ascii="Times New Roman" w:hAnsi="Times New Roman" w:cs="Times New Roman"/>
          <w:i/>
          <w:color w:val="000000"/>
          <w:sz w:val="24"/>
          <w:szCs w:val="24"/>
        </w:rPr>
        <w:tab/>
      </w:r>
      <w:proofErr w:type="gramStart"/>
      <w:r w:rsidR="006B4166">
        <w:rPr>
          <w:rFonts w:ascii="Times New Roman" w:hAnsi="Times New Roman" w:cs="Times New Roman"/>
          <w:color w:val="000000"/>
          <w:sz w:val="24"/>
          <w:szCs w:val="24"/>
        </w:rPr>
        <w:t xml:space="preserve">Retrieved from </w:t>
      </w:r>
      <w:proofErr w:type="spellStart"/>
      <w:r>
        <w:rPr>
          <w:rFonts w:ascii="Times New Roman" w:hAnsi="Times New Roman" w:cs="Times New Roman"/>
          <w:color w:val="000000"/>
          <w:sz w:val="24"/>
          <w:szCs w:val="24"/>
        </w:rPr>
        <w:t>ProQuest</w:t>
      </w:r>
      <w:proofErr w:type="spellEnd"/>
      <w:r>
        <w:rPr>
          <w:rFonts w:ascii="Times New Roman" w:hAnsi="Times New Roman" w:cs="Times New Roman"/>
          <w:color w:val="000000"/>
          <w:sz w:val="24"/>
          <w:szCs w:val="24"/>
        </w:rPr>
        <w:t xml:space="preserve"> Digital Dissertations.</w:t>
      </w:r>
      <w:proofErr w:type="gramEnd"/>
      <w:r>
        <w:rPr>
          <w:rFonts w:ascii="Times New Roman" w:hAnsi="Times New Roman" w:cs="Times New Roman"/>
          <w:color w:val="000000"/>
          <w:sz w:val="24"/>
          <w:szCs w:val="24"/>
        </w:rPr>
        <w:t xml:space="preserve"> </w:t>
      </w:r>
      <w:r w:rsidRPr="004051FF">
        <w:rPr>
          <w:rFonts w:ascii="Times New Roman" w:hAnsi="Times New Roman" w:cs="Times New Roman"/>
          <w:color w:val="000000"/>
          <w:sz w:val="24"/>
          <w:szCs w:val="24"/>
        </w:rPr>
        <w:t>(</w:t>
      </w:r>
      <w:r w:rsidR="004051FF" w:rsidRPr="004051FF">
        <w:rPr>
          <w:rFonts w:ascii="Times New Roman" w:hAnsi="Times New Roman" w:cs="Times New Roman"/>
          <w:color w:val="000000"/>
          <w:sz w:val="24"/>
          <w:szCs w:val="24"/>
        </w:rPr>
        <w:t>AAT 9924200)</w:t>
      </w:r>
    </w:p>
    <w:p w:rsidR="002C4E79" w:rsidRDefault="002C4E79" w:rsidP="00FE66C5">
      <w:pPr>
        <w:rPr>
          <w:rFonts w:ascii="Times New Roman" w:hAnsi="Times New Roman" w:cs="Times New Roman"/>
          <w:i/>
          <w:color w:val="000000"/>
          <w:sz w:val="24"/>
          <w:szCs w:val="24"/>
        </w:rPr>
      </w:pPr>
      <w:proofErr w:type="spellStart"/>
      <w:r>
        <w:rPr>
          <w:rFonts w:ascii="Times New Roman" w:hAnsi="Times New Roman" w:cs="Times New Roman"/>
          <w:color w:val="000000"/>
          <w:sz w:val="24"/>
          <w:szCs w:val="24"/>
        </w:rPr>
        <w:t>Redditt</w:t>
      </w:r>
      <w:proofErr w:type="spellEnd"/>
      <w:r>
        <w:rPr>
          <w:rFonts w:ascii="Times New Roman" w:hAnsi="Times New Roman" w:cs="Times New Roman"/>
          <w:color w:val="000000"/>
          <w:sz w:val="24"/>
          <w:szCs w:val="24"/>
        </w:rPr>
        <w:t xml:space="preserve">, L.M. (2007). </w:t>
      </w:r>
      <w:r w:rsidR="00DD761D">
        <w:rPr>
          <w:rFonts w:ascii="Times New Roman" w:hAnsi="Times New Roman" w:cs="Times New Roman"/>
          <w:i/>
          <w:color w:val="000000"/>
          <w:sz w:val="24"/>
          <w:szCs w:val="24"/>
        </w:rPr>
        <w:t>An evaluation of educational technology integration in middle school</w:t>
      </w:r>
    </w:p>
    <w:p w:rsidR="00DD761D" w:rsidRDefault="00DD761D" w:rsidP="00FE66C5">
      <w:pPr>
        <w:rPr>
          <w:rFonts w:ascii="Times New Roman" w:hAnsi="Times New Roman" w:cs="Times New Roman"/>
          <w:color w:val="000000"/>
          <w:sz w:val="24"/>
          <w:szCs w:val="24"/>
        </w:rPr>
      </w:pPr>
      <w:r>
        <w:rPr>
          <w:rFonts w:ascii="Times New Roman" w:hAnsi="Times New Roman" w:cs="Times New Roman"/>
          <w:i/>
          <w:color w:val="000000"/>
          <w:sz w:val="24"/>
          <w:szCs w:val="24"/>
        </w:rPr>
        <w:tab/>
      </w:r>
      <w:proofErr w:type="gramStart"/>
      <w:r>
        <w:rPr>
          <w:rFonts w:ascii="Times New Roman" w:hAnsi="Times New Roman" w:cs="Times New Roman"/>
          <w:i/>
          <w:color w:val="000000"/>
          <w:sz w:val="24"/>
          <w:szCs w:val="24"/>
        </w:rPr>
        <w:t>instruction</w:t>
      </w:r>
      <w:proofErr w:type="gramEnd"/>
      <w:r>
        <w:rPr>
          <w:rFonts w:ascii="Times New Roman" w:hAnsi="Times New Roman" w:cs="Times New Roman"/>
          <w:i/>
          <w:color w:val="000000"/>
          <w:sz w:val="24"/>
          <w:szCs w:val="24"/>
        </w:rPr>
        <w:t xml:space="preserve">. </w:t>
      </w:r>
      <w:r w:rsidR="003A1ECB">
        <w:rPr>
          <w:rFonts w:ascii="Times New Roman" w:hAnsi="Times New Roman" w:cs="Times New Roman"/>
          <w:color w:val="000000"/>
          <w:sz w:val="24"/>
          <w:szCs w:val="24"/>
        </w:rPr>
        <w:t xml:space="preserve">Retrieved </w:t>
      </w:r>
      <w:proofErr w:type="gramStart"/>
      <w:r w:rsidR="003A1ECB">
        <w:rPr>
          <w:rFonts w:ascii="Times New Roman" w:hAnsi="Times New Roman" w:cs="Times New Roman"/>
          <w:color w:val="000000"/>
          <w:sz w:val="24"/>
          <w:szCs w:val="24"/>
        </w:rPr>
        <w:t xml:space="preserve">from  </w:t>
      </w:r>
      <w:proofErr w:type="spellStart"/>
      <w:r w:rsidR="003A1ECB">
        <w:rPr>
          <w:rFonts w:ascii="Times New Roman" w:hAnsi="Times New Roman" w:cs="Times New Roman"/>
          <w:color w:val="000000"/>
          <w:sz w:val="24"/>
          <w:szCs w:val="24"/>
        </w:rPr>
        <w:t>ProQuest</w:t>
      </w:r>
      <w:proofErr w:type="spellEnd"/>
      <w:proofErr w:type="gramEnd"/>
      <w:r w:rsidR="003A1ECB">
        <w:rPr>
          <w:rFonts w:ascii="Times New Roman" w:hAnsi="Times New Roman" w:cs="Times New Roman"/>
          <w:color w:val="000000"/>
          <w:sz w:val="24"/>
          <w:szCs w:val="24"/>
        </w:rPr>
        <w:t xml:space="preserve"> Digital Dissertations. </w:t>
      </w:r>
      <w:r w:rsidR="003A1ECB" w:rsidRPr="003A1ECB">
        <w:rPr>
          <w:rFonts w:ascii="Times New Roman" w:hAnsi="Times New Roman" w:cs="Times New Roman"/>
          <w:color w:val="000000"/>
          <w:sz w:val="24"/>
          <w:szCs w:val="24"/>
        </w:rPr>
        <w:t>(AAT 3414032)</w:t>
      </w:r>
    </w:p>
    <w:p w:rsidR="00A83D4B" w:rsidRDefault="00A83D4B" w:rsidP="00FE66C5">
      <w:pPr>
        <w:rPr>
          <w:rFonts w:ascii="Times New Roman" w:hAnsi="Times New Roman" w:cs="Times New Roman"/>
          <w:i/>
          <w:color w:val="000000"/>
          <w:sz w:val="24"/>
          <w:szCs w:val="24"/>
        </w:rPr>
      </w:pPr>
      <w:proofErr w:type="spellStart"/>
      <w:proofErr w:type="gramStart"/>
      <w:r>
        <w:rPr>
          <w:rFonts w:ascii="Times New Roman" w:hAnsi="Times New Roman" w:cs="Times New Roman"/>
          <w:color w:val="000000"/>
          <w:sz w:val="24"/>
          <w:szCs w:val="24"/>
        </w:rPr>
        <w:t>Reiser</w:t>
      </w:r>
      <w:proofErr w:type="spellEnd"/>
      <w:r>
        <w:rPr>
          <w:rFonts w:ascii="Times New Roman" w:hAnsi="Times New Roman" w:cs="Times New Roman"/>
          <w:color w:val="000000"/>
          <w:sz w:val="24"/>
          <w:szCs w:val="24"/>
        </w:rPr>
        <w:t xml:space="preserve">, </w:t>
      </w:r>
      <w:r w:rsidR="00EF5D4F">
        <w:rPr>
          <w:rFonts w:ascii="Times New Roman" w:hAnsi="Times New Roman" w:cs="Times New Roman"/>
          <w:color w:val="000000"/>
          <w:sz w:val="24"/>
          <w:szCs w:val="24"/>
        </w:rPr>
        <w:t>R. A., &amp; Dempsey, J. V. (2007).</w:t>
      </w:r>
      <w:proofErr w:type="gramEnd"/>
      <w:r w:rsidR="00EF5D4F">
        <w:rPr>
          <w:rFonts w:ascii="Times New Roman" w:hAnsi="Times New Roman" w:cs="Times New Roman"/>
          <w:color w:val="000000"/>
          <w:sz w:val="24"/>
          <w:szCs w:val="24"/>
        </w:rPr>
        <w:t xml:space="preserve"> </w:t>
      </w:r>
      <w:r w:rsidR="00504396">
        <w:rPr>
          <w:rFonts w:ascii="Times New Roman" w:hAnsi="Times New Roman" w:cs="Times New Roman"/>
          <w:i/>
          <w:color w:val="000000"/>
          <w:sz w:val="24"/>
          <w:szCs w:val="24"/>
        </w:rPr>
        <w:t xml:space="preserve">Trends and issues in instructional design and </w:t>
      </w:r>
    </w:p>
    <w:p w:rsidR="00504396" w:rsidRPr="00504396" w:rsidRDefault="00504396" w:rsidP="00FE66C5">
      <w:pP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sidR="009956DB">
        <w:rPr>
          <w:rFonts w:ascii="Times New Roman" w:hAnsi="Times New Roman" w:cs="Times New Roman"/>
          <w:i/>
          <w:color w:val="000000"/>
          <w:sz w:val="24"/>
          <w:szCs w:val="24"/>
        </w:rPr>
        <w:t>t</w:t>
      </w:r>
      <w:r>
        <w:rPr>
          <w:rFonts w:ascii="Times New Roman" w:hAnsi="Times New Roman" w:cs="Times New Roman"/>
          <w:i/>
          <w:color w:val="000000"/>
          <w:sz w:val="24"/>
          <w:szCs w:val="24"/>
        </w:rPr>
        <w:t>echnology</w:t>
      </w:r>
      <w:proofErr w:type="gramEnd"/>
      <w:r w:rsidR="009956DB">
        <w:rPr>
          <w:rFonts w:ascii="Times New Roman" w:hAnsi="Times New Roman" w:cs="Times New Roman"/>
          <w:i/>
          <w:color w:val="000000"/>
          <w:sz w:val="24"/>
          <w:szCs w:val="24"/>
        </w:rPr>
        <w:t xml:space="preserve"> </w:t>
      </w:r>
      <w:r w:rsidR="00AD1891">
        <w:rPr>
          <w:rFonts w:ascii="Times New Roman" w:hAnsi="Times New Roman" w:cs="Times New Roman"/>
          <w:color w:val="000000"/>
          <w:sz w:val="24"/>
          <w:szCs w:val="24"/>
        </w:rPr>
        <w:t>(2</w:t>
      </w:r>
      <w:r w:rsidR="00AD1891" w:rsidRPr="00AD1891">
        <w:rPr>
          <w:rFonts w:ascii="Times New Roman" w:hAnsi="Times New Roman" w:cs="Times New Roman"/>
          <w:color w:val="000000"/>
          <w:sz w:val="24"/>
          <w:szCs w:val="24"/>
          <w:vertAlign w:val="superscript"/>
        </w:rPr>
        <w:t>nd</w:t>
      </w:r>
      <w:r w:rsidR="00AD1891">
        <w:rPr>
          <w:rFonts w:ascii="Times New Roman" w:hAnsi="Times New Roman" w:cs="Times New Roman"/>
          <w:color w:val="000000"/>
          <w:sz w:val="24"/>
          <w:szCs w:val="24"/>
        </w:rPr>
        <w:t xml:space="preserve"> ed.). </w:t>
      </w:r>
      <w:r w:rsidR="0056791C">
        <w:rPr>
          <w:rFonts w:ascii="Times New Roman" w:hAnsi="Times New Roman" w:cs="Times New Roman"/>
          <w:color w:val="000000"/>
          <w:sz w:val="24"/>
          <w:szCs w:val="24"/>
        </w:rPr>
        <w:t>New Jersey: Pearson Education.</w:t>
      </w:r>
      <w:r w:rsidR="009956DB">
        <w:rPr>
          <w:rFonts w:ascii="Times New Roman" w:hAnsi="Times New Roman" w:cs="Times New Roman"/>
          <w:i/>
          <w:color w:val="000000"/>
          <w:sz w:val="24"/>
          <w:szCs w:val="24"/>
        </w:rPr>
        <w:t xml:space="preserve"> </w:t>
      </w:r>
    </w:p>
    <w:p w:rsidR="00DD3EF1" w:rsidRDefault="00DD3EF1" w:rsidP="00FE66C5">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Roschelle</w:t>
      </w:r>
      <w:proofErr w:type="spellEnd"/>
      <w:r>
        <w:rPr>
          <w:rFonts w:ascii="Times New Roman" w:hAnsi="Times New Roman" w:cs="Times New Roman"/>
          <w:color w:val="000000"/>
          <w:sz w:val="24"/>
          <w:szCs w:val="24"/>
        </w:rPr>
        <w:t xml:space="preserve">, J., </w:t>
      </w:r>
      <w:r w:rsidR="00282703">
        <w:rPr>
          <w:rFonts w:ascii="Times New Roman" w:hAnsi="Times New Roman" w:cs="Times New Roman"/>
          <w:color w:val="000000"/>
          <w:sz w:val="24"/>
          <w:szCs w:val="24"/>
        </w:rPr>
        <w:t xml:space="preserve">Pea, R., </w:t>
      </w:r>
      <w:proofErr w:type="spellStart"/>
      <w:r w:rsidR="00C57BA8">
        <w:rPr>
          <w:rFonts w:ascii="Times New Roman" w:hAnsi="Times New Roman" w:cs="Times New Roman"/>
          <w:color w:val="000000"/>
          <w:sz w:val="24"/>
          <w:szCs w:val="24"/>
        </w:rPr>
        <w:t>Hoadley</w:t>
      </w:r>
      <w:proofErr w:type="spellEnd"/>
      <w:r w:rsidR="00C57BA8">
        <w:rPr>
          <w:rFonts w:ascii="Times New Roman" w:hAnsi="Times New Roman" w:cs="Times New Roman"/>
          <w:color w:val="000000"/>
          <w:sz w:val="24"/>
          <w:szCs w:val="24"/>
        </w:rPr>
        <w:t xml:space="preserve">, </w:t>
      </w:r>
      <w:proofErr w:type="spellStart"/>
      <w:r w:rsidR="00C57BA8">
        <w:rPr>
          <w:rFonts w:ascii="Times New Roman" w:hAnsi="Times New Roman" w:cs="Times New Roman"/>
          <w:color w:val="000000"/>
          <w:sz w:val="24"/>
          <w:szCs w:val="24"/>
        </w:rPr>
        <w:t>C.</w:t>
      </w:r>
      <w:proofErr w:type="gramStart"/>
      <w:r w:rsidR="00C57BA8">
        <w:rPr>
          <w:rFonts w:ascii="Times New Roman" w:hAnsi="Times New Roman" w:cs="Times New Roman"/>
          <w:color w:val="000000"/>
          <w:sz w:val="24"/>
          <w:szCs w:val="24"/>
        </w:rPr>
        <w:t>,Gordin</w:t>
      </w:r>
      <w:proofErr w:type="spellEnd"/>
      <w:proofErr w:type="gramEnd"/>
      <w:r w:rsidR="00C57BA8">
        <w:rPr>
          <w:rFonts w:ascii="Times New Roman" w:hAnsi="Times New Roman" w:cs="Times New Roman"/>
          <w:color w:val="000000"/>
          <w:sz w:val="24"/>
          <w:szCs w:val="24"/>
        </w:rPr>
        <w:t>, D., &amp; Means, B. (2001). Changing how and what</w:t>
      </w:r>
    </w:p>
    <w:p w:rsidR="00C57BA8" w:rsidRDefault="00C57BA8" w:rsidP="00FE66C5">
      <w:pPr>
        <w:rPr>
          <w:rFonts w:ascii="Times New Roman" w:hAnsi="Times New Roman" w:cs="Times New Roman"/>
          <w:i/>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children</w:t>
      </w:r>
      <w:proofErr w:type="gramEnd"/>
      <w:r>
        <w:rPr>
          <w:rFonts w:ascii="Times New Roman" w:hAnsi="Times New Roman" w:cs="Times New Roman"/>
          <w:color w:val="000000"/>
          <w:sz w:val="24"/>
          <w:szCs w:val="24"/>
        </w:rPr>
        <w:t xml:space="preserve"> learn </w:t>
      </w:r>
      <w:r w:rsidR="00E329C4">
        <w:rPr>
          <w:rFonts w:ascii="Times New Roman" w:hAnsi="Times New Roman" w:cs="Times New Roman"/>
          <w:color w:val="000000"/>
          <w:sz w:val="24"/>
          <w:szCs w:val="24"/>
        </w:rPr>
        <w:t xml:space="preserve">in school with </w:t>
      </w:r>
      <w:r w:rsidR="00480711">
        <w:rPr>
          <w:rFonts w:ascii="Times New Roman" w:hAnsi="Times New Roman" w:cs="Times New Roman"/>
          <w:color w:val="000000"/>
          <w:sz w:val="24"/>
          <w:szCs w:val="24"/>
        </w:rPr>
        <w:t xml:space="preserve">computer-based technologies. </w:t>
      </w:r>
      <w:r w:rsidR="00480711">
        <w:rPr>
          <w:rFonts w:ascii="Times New Roman" w:hAnsi="Times New Roman" w:cs="Times New Roman"/>
          <w:i/>
          <w:color w:val="000000"/>
          <w:sz w:val="24"/>
          <w:szCs w:val="24"/>
        </w:rPr>
        <w:t>The Future or Children,</w:t>
      </w:r>
    </w:p>
    <w:p w:rsidR="00480711" w:rsidRPr="00480711" w:rsidRDefault="00480711" w:rsidP="00FE66C5">
      <w:pPr>
        <w:rPr>
          <w:rFonts w:ascii="Times New Roman" w:hAnsi="Times New Roman" w:cs="Times New Roman"/>
          <w:color w:val="000000"/>
          <w:sz w:val="24"/>
          <w:szCs w:val="24"/>
        </w:rPr>
      </w:pPr>
      <w:r>
        <w:rPr>
          <w:rFonts w:ascii="Times New Roman" w:hAnsi="Times New Roman" w:cs="Times New Roman"/>
          <w:i/>
          <w:color w:val="000000"/>
          <w:sz w:val="24"/>
          <w:szCs w:val="24"/>
        </w:rPr>
        <w:tab/>
        <w:t>10</w:t>
      </w:r>
      <w:r>
        <w:rPr>
          <w:rFonts w:ascii="Times New Roman" w:hAnsi="Times New Roman" w:cs="Times New Roman"/>
          <w:color w:val="000000"/>
          <w:sz w:val="24"/>
          <w:szCs w:val="24"/>
        </w:rPr>
        <w:t>(2), 76-101.</w:t>
      </w:r>
    </w:p>
    <w:p w:rsidR="00DE561C" w:rsidRDefault="00DE561C" w:rsidP="00FE66C5">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Sherry, L., &amp; Jesse, D. (2000).</w:t>
      </w:r>
      <w:proofErr w:type="gramEnd"/>
      <w:r>
        <w:rPr>
          <w:rFonts w:ascii="Times New Roman" w:hAnsi="Times New Roman" w:cs="Times New Roman"/>
          <w:color w:val="000000"/>
          <w:sz w:val="24"/>
          <w:szCs w:val="24"/>
        </w:rPr>
        <w:t xml:space="preserve"> </w:t>
      </w:r>
      <w:proofErr w:type="gramStart"/>
      <w:r w:rsidR="00E54805" w:rsidRPr="00E32CB1">
        <w:rPr>
          <w:rFonts w:ascii="Times New Roman" w:hAnsi="Times New Roman" w:cs="Times New Roman"/>
          <w:i/>
          <w:color w:val="000000"/>
          <w:sz w:val="24"/>
          <w:szCs w:val="24"/>
        </w:rPr>
        <w:t>The impact of technology on student achievement.</w:t>
      </w:r>
      <w:proofErr w:type="gramEnd"/>
      <w:r w:rsidR="00E54805" w:rsidRPr="00E32CB1">
        <w:rPr>
          <w:rFonts w:ascii="Times New Roman" w:hAnsi="Times New Roman" w:cs="Times New Roman"/>
          <w:i/>
          <w:color w:val="000000"/>
          <w:sz w:val="24"/>
          <w:szCs w:val="24"/>
        </w:rPr>
        <w:t xml:space="preserve"> </w:t>
      </w:r>
      <w:r w:rsidR="00335DE7">
        <w:rPr>
          <w:rFonts w:ascii="Times New Roman" w:hAnsi="Times New Roman" w:cs="Times New Roman"/>
          <w:color w:val="000000"/>
          <w:sz w:val="24"/>
          <w:szCs w:val="24"/>
        </w:rPr>
        <w:t>Retrieved</w:t>
      </w:r>
    </w:p>
    <w:p w:rsidR="00335DE7" w:rsidRDefault="00335DE7" w:rsidP="00FE66C5">
      <w:pPr>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D07C72">
        <w:rPr>
          <w:rFonts w:ascii="Times New Roman" w:hAnsi="Times New Roman" w:cs="Times New Roman"/>
          <w:color w:val="000000"/>
          <w:sz w:val="24"/>
          <w:szCs w:val="24"/>
        </w:rPr>
        <w:t>f</w:t>
      </w:r>
      <w:r>
        <w:rPr>
          <w:rFonts w:ascii="Times New Roman" w:hAnsi="Times New Roman" w:cs="Times New Roman"/>
          <w:color w:val="000000"/>
          <w:sz w:val="24"/>
          <w:szCs w:val="24"/>
        </w:rPr>
        <w:t>rom</w:t>
      </w:r>
      <w:proofErr w:type="gramEnd"/>
      <w:r w:rsidR="00D07C72">
        <w:rPr>
          <w:rFonts w:ascii="Times New Roman" w:hAnsi="Times New Roman" w:cs="Times New Roman"/>
          <w:color w:val="000000"/>
          <w:sz w:val="24"/>
          <w:szCs w:val="24"/>
        </w:rPr>
        <w:t xml:space="preserve"> </w:t>
      </w:r>
      <w:r w:rsidR="00655632" w:rsidRPr="00655632">
        <w:rPr>
          <w:rFonts w:ascii="Times New Roman" w:hAnsi="Times New Roman" w:cs="Times New Roman"/>
          <w:color w:val="000000"/>
          <w:sz w:val="24"/>
          <w:szCs w:val="24"/>
        </w:rPr>
        <w:t>http://home.comcast.net/~lorraine.sherry/publications/tassp_00.htm</w:t>
      </w:r>
      <w:r>
        <w:rPr>
          <w:rFonts w:ascii="Times New Roman" w:hAnsi="Times New Roman" w:cs="Times New Roman"/>
          <w:color w:val="000000"/>
          <w:sz w:val="24"/>
          <w:szCs w:val="24"/>
        </w:rPr>
        <w:t xml:space="preserve"> </w:t>
      </w:r>
    </w:p>
    <w:p w:rsidR="00655632" w:rsidRDefault="00655632" w:rsidP="00FE66C5">
      <w:pPr>
        <w:rPr>
          <w:rFonts w:ascii="Times New Roman" w:hAnsi="Times New Roman" w:cs="Times New Roman"/>
          <w:color w:val="000000"/>
          <w:sz w:val="24"/>
          <w:szCs w:val="24"/>
        </w:rPr>
      </w:pPr>
    </w:p>
    <w:p w:rsidR="00ED17C3" w:rsidRPr="00ED17C3" w:rsidRDefault="00ED17C3" w:rsidP="00ED17C3">
      <w:pPr>
        <w:rPr>
          <w:rFonts w:ascii="Times New Roman" w:hAnsi="Times New Roman" w:cs="Times New Roman"/>
          <w:sz w:val="24"/>
          <w:szCs w:val="24"/>
        </w:rPr>
      </w:pPr>
      <w:proofErr w:type="spellStart"/>
      <w:proofErr w:type="gramStart"/>
      <w:r w:rsidRPr="00ED17C3">
        <w:rPr>
          <w:rFonts w:ascii="Times New Roman" w:hAnsi="Times New Roman" w:cs="Times New Roman"/>
          <w:sz w:val="24"/>
          <w:szCs w:val="24"/>
        </w:rPr>
        <w:lastRenderedPageBreak/>
        <w:t>Sweller</w:t>
      </w:r>
      <w:proofErr w:type="spellEnd"/>
      <w:r w:rsidRPr="00ED17C3">
        <w:rPr>
          <w:rFonts w:ascii="Times New Roman" w:hAnsi="Times New Roman" w:cs="Times New Roman"/>
          <w:sz w:val="24"/>
          <w:szCs w:val="24"/>
        </w:rPr>
        <w:t>, J. (1988).</w:t>
      </w:r>
      <w:proofErr w:type="gramEnd"/>
      <w:r w:rsidRPr="00ED17C3">
        <w:rPr>
          <w:rFonts w:ascii="Times New Roman" w:hAnsi="Times New Roman" w:cs="Times New Roman"/>
          <w:sz w:val="24"/>
          <w:szCs w:val="24"/>
        </w:rPr>
        <w:t xml:space="preserve"> Cognitive load during problem solving: Effects on learning. </w:t>
      </w:r>
    </w:p>
    <w:p w:rsidR="00ED17C3" w:rsidRPr="00ED17C3" w:rsidRDefault="00ED17C3" w:rsidP="00ED17C3">
      <w:pPr>
        <w:rPr>
          <w:rFonts w:ascii="Times New Roman" w:hAnsi="Times New Roman" w:cs="Times New Roman"/>
          <w:sz w:val="24"/>
          <w:szCs w:val="24"/>
        </w:rPr>
      </w:pPr>
      <w:r w:rsidRPr="00ED17C3">
        <w:rPr>
          <w:rFonts w:ascii="Times New Roman" w:hAnsi="Times New Roman" w:cs="Times New Roman"/>
          <w:sz w:val="24"/>
          <w:szCs w:val="24"/>
        </w:rPr>
        <w:t xml:space="preserve">     </w:t>
      </w:r>
      <w:r w:rsidRPr="00ED17C3">
        <w:rPr>
          <w:rFonts w:ascii="Times New Roman" w:hAnsi="Times New Roman" w:cs="Times New Roman"/>
          <w:i/>
          <w:sz w:val="24"/>
          <w:szCs w:val="24"/>
        </w:rPr>
        <w:t xml:space="preserve">Cognitive Science, 12, </w:t>
      </w:r>
      <w:r w:rsidRPr="00ED17C3">
        <w:rPr>
          <w:rFonts w:ascii="Times New Roman" w:hAnsi="Times New Roman" w:cs="Times New Roman"/>
          <w:sz w:val="24"/>
          <w:szCs w:val="24"/>
        </w:rPr>
        <w:t>257-285.</w:t>
      </w:r>
    </w:p>
    <w:p w:rsidR="0040139A" w:rsidRPr="00EE79BA" w:rsidRDefault="0040139A" w:rsidP="00FA56B8">
      <w:pPr>
        <w:tabs>
          <w:tab w:val="left" w:pos="5820"/>
        </w:tabs>
        <w:rPr>
          <w:rFonts w:ascii="Times New Roman" w:hAnsi="Times New Roman" w:cs="Times New Roman"/>
          <w:i/>
          <w:color w:val="000000"/>
          <w:sz w:val="24"/>
          <w:szCs w:val="24"/>
        </w:rPr>
      </w:pPr>
      <w:r>
        <w:rPr>
          <w:rFonts w:ascii="Times New Roman" w:hAnsi="Times New Roman" w:cs="Times New Roman"/>
          <w:color w:val="000000"/>
          <w:sz w:val="24"/>
          <w:szCs w:val="24"/>
        </w:rPr>
        <w:t xml:space="preserve">Vitale, D.J. (2005). </w:t>
      </w:r>
      <w:r w:rsidR="00057776" w:rsidRPr="00EE79BA">
        <w:rPr>
          <w:rFonts w:ascii="Times New Roman" w:hAnsi="Times New Roman" w:cs="Times New Roman"/>
          <w:i/>
          <w:color w:val="000000"/>
          <w:sz w:val="24"/>
          <w:szCs w:val="24"/>
        </w:rPr>
        <w:t>Developing technology integrators: The role of professional development</w:t>
      </w:r>
    </w:p>
    <w:p w:rsidR="0093676C" w:rsidRDefault="00057776" w:rsidP="00FA56B8">
      <w:pPr>
        <w:tabs>
          <w:tab w:val="left" w:pos="5820"/>
        </w:tabs>
        <w:rPr>
          <w:rFonts w:ascii="Times New Roman" w:hAnsi="Times New Roman" w:cs="Times New Roman"/>
          <w:color w:val="000000"/>
          <w:sz w:val="24"/>
          <w:szCs w:val="24"/>
        </w:rPr>
      </w:pPr>
      <w:r w:rsidRPr="00EE79BA">
        <w:rPr>
          <w:rFonts w:ascii="Times New Roman" w:hAnsi="Times New Roman" w:cs="Times New Roman"/>
          <w:i/>
          <w:color w:val="000000"/>
          <w:sz w:val="24"/>
          <w:szCs w:val="24"/>
        </w:rPr>
        <w:t xml:space="preserve">           </w:t>
      </w:r>
      <w:proofErr w:type="gramStart"/>
      <w:r w:rsidRPr="00EE79BA">
        <w:rPr>
          <w:rFonts w:ascii="Times New Roman" w:hAnsi="Times New Roman" w:cs="Times New Roman"/>
          <w:i/>
          <w:color w:val="000000"/>
          <w:sz w:val="24"/>
          <w:szCs w:val="24"/>
        </w:rPr>
        <w:t>for</w:t>
      </w:r>
      <w:proofErr w:type="gramEnd"/>
      <w:r w:rsidRPr="00EE79BA">
        <w:rPr>
          <w:rFonts w:ascii="Times New Roman" w:hAnsi="Times New Roman" w:cs="Times New Roman"/>
          <w:i/>
          <w:color w:val="000000"/>
          <w:sz w:val="24"/>
          <w:szCs w:val="24"/>
        </w:rPr>
        <w:t xml:space="preserve"> instructional technology integration.</w:t>
      </w:r>
      <w:r w:rsidR="00EE79BA">
        <w:rPr>
          <w:rFonts w:ascii="Times New Roman" w:hAnsi="Times New Roman" w:cs="Times New Roman"/>
          <w:i/>
          <w:color w:val="000000"/>
          <w:sz w:val="24"/>
          <w:szCs w:val="24"/>
        </w:rPr>
        <w:t xml:space="preserve"> </w:t>
      </w:r>
      <w:r w:rsidR="00EE79BA">
        <w:rPr>
          <w:rFonts w:ascii="Times New Roman" w:hAnsi="Times New Roman" w:cs="Times New Roman"/>
          <w:color w:val="000000"/>
          <w:sz w:val="24"/>
          <w:szCs w:val="24"/>
        </w:rPr>
        <w:t xml:space="preserve">Retrieved from </w:t>
      </w:r>
      <w:proofErr w:type="spellStart"/>
      <w:r w:rsidR="00AA775E">
        <w:rPr>
          <w:rFonts w:ascii="Times New Roman" w:hAnsi="Times New Roman" w:cs="Times New Roman"/>
          <w:color w:val="000000"/>
          <w:sz w:val="24"/>
          <w:szCs w:val="24"/>
        </w:rPr>
        <w:t>ProQuest</w:t>
      </w:r>
      <w:proofErr w:type="spellEnd"/>
      <w:r w:rsidR="00AA775E">
        <w:rPr>
          <w:rFonts w:ascii="Times New Roman" w:hAnsi="Times New Roman" w:cs="Times New Roman"/>
          <w:color w:val="000000"/>
          <w:sz w:val="24"/>
          <w:szCs w:val="24"/>
        </w:rPr>
        <w:t xml:space="preserve"> Digital</w:t>
      </w:r>
    </w:p>
    <w:p w:rsidR="003C20C4" w:rsidRDefault="0093676C" w:rsidP="00FA56B8">
      <w:pPr>
        <w:tabs>
          <w:tab w:val="left" w:pos="58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Dissertations.</w:t>
      </w:r>
      <w:proofErr w:type="gramEnd"/>
      <w:r>
        <w:rPr>
          <w:rFonts w:ascii="Times New Roman" w:hAnsi="Times New Roman" w:cs="Times New Roman"/>
          <w:color w:val="000000"/>
          <w:sz w:val="24"/>
          <w:szCs w:val="24"/>
        </w:rPr>
        <w:t xml:space="preserve"> </w:t>
      </w:r>
      <w:r w:rsidR="00454271" w:rsidRPr="00454271">
        <w:rPr>
          <w:rFonts w:ascii="Times New Roman" w:hAnsi="Times New Roman" w:cs="Times New Roman"/>
          <w:color w:val="000000"/>
          <w:sz w:val="24"/>
          <w:szCs w:val="24"/>
        </w:rPr>
        <w:t>(AAT 3175437)</w:t>
      </w:r>
      <w:r w:rsidR="00AA775E">
        <w:rPr>
          <w:rFonts w:ascii="Times New Roman" w:hAnsi="Times New Roman" w:cs="Times New Roman"/>
          <w:color w:val="000000"/>
          <w:sz w:val="24"/>
          <w:szCs w:val="24"/>
        </w:rPr>
        <w:t xml:space="preserve"> </w:t>
      </w:r>
    </w:p>
    <w:p w:rsidR="007915B8" w:rsidRDefault="007915B8" w:rsidP="00FA56B8">
      <w:pPr>
        <w:tabs>
          <w:tab w:val="left" w:pos="5820"/>
        </w:tabs>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Yıldırım</w:t>
      </w:r>
      <w:proofErr w:type="spellEnd"/>
      <w:r>
        <w:rPr>
          <w:rFonts w:ascii="Times New Roman" w:hAnsi="Times New Roman" w:cs="Times New Roman"/>
          <w:color w:val="000000"/>
          <w:sz w:val="24"/>
          <w:szCs w:val="24"/>
        </w:rPr>
        <w:t>, S. (2000).</w:t>
      </w:r>
      <w:proofErr w:type="gramEnd"/>
      <w:r>
        <w:rPr>
          <w:rFonts w:ascii="Times New Roman" w:hAnsi="Times New Roman" w:cs="Times New Roman"/>
          <w:color w:val="000000"/>
          <w:sz w:val="24"/>
          <w:szCs w:val="24"/>
        </w:rPr>
        <w:t xml:space="preserve"> </w:t>
      </w:r>
      <w:r w:rsidR="00FE077E">
        <w:rPr>
          <w:rFonts w:ascii="Times New Roman" w:hAnsi="Times New Roman" w:cs="Times New Roman"/>
          <w:color w:val="000000"/>
          <w:sz w:val="24"/>
          <w:szCs w:val="24"/>
        </w:rPr>
        <w:t xml:space="preserve">Effects of an educational computing course on </w:t>
      </w:r>
      <w:r w:rsidR="007348D0">
        <w:rPr>
          <w:rFonts w:ascii="Times New Roman" w:hAnsi="Times New Roman" w:cs="Times New Roman"/>
          <w:color w:val="000000"/>
          <w:sz w:val="24"/>
          <w:szCs w:val="24"/>
        </w:rPr>
        <w:t xml:space="preserve">preservice and </w:t>
      </w:r>
      <w:proofErr w:type="spellStart"/>
      <w:r w:rsidR="007348D0">
        <w:rPr>
          <w:rFonts w:ascii="Times New Roman" w:hAnsi="Times New Roman" w:cs="Times New Roman"/>
          <w:color w:val="000000"/>
          <w:sz w:val="24"/>
          <w:szCs w:val="24"/>
        </w:rPr>
        <w:t>inservice</w:t>
      </w:r>
      <w:proofErr w:type="spellEnd"/>
    </w:p>
    <w:p w:rsidR="007348D0" w:rsidRDefault="007348D0" w:rsidP="00FA56B8">
      <w:pPr>
        <w:tabs>
          <w:tab w:val="left" w:pos="5820"/>
        </w:tabs>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teachers</w:t>
      </w:r>
      <w:proofErr w:type="gramEnd"/>
      <w:r>
        <w:rPr>
          <w:rFonts w:ascii="Times New Roman" w:hAnsi="Times New Roman" w:cs="Times New Roman"/>
          <w:color w:val="000000"/>
          <w:sz w:val="24"/>
          <w:szCs w:val="24"/>
        </w:rPr>
        <w:t xml:space="preserve">: A discussion and analysis of attitudes and use. </w:t>
      </w:r>
      <w:r w:rsidR="00015B69">
        <w:rPr>
          <w:rFonts w:ascii="Times New Roman" w:hAnsi="Times New Roman" w:cs="Times New Roman"/>
          <w:i/>
          <w:color w:val="000000"/>
          <w:sz w:val="24"/>
          <w:szCs w:val="24"/>
        </w:rPr>
        <w:t>Journal of Research on</w:t>
      </w:r>
    </w:p>
    <w:p w:rsidR="00FA56B8" w:rsidRPr="00975CC7" w:rsidRDefault="00015B69" w:rsidP="008C5CEA">
      <w:pPr>
        <w:tabs>
          <w:tab w:val="left" w:pos="5820"/>
        </w:tabs>
        <w:rPr>
          <w:rFonts w:ascii="Times New Roman" w:hAnsi="Times New Roman" w:cs="Times New Roman"/>
          <w:i/>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 xml:space="preserve">Computing </w:t>
      </w:r>
      <w:r w:rsidR="005D1044">
        <w:rPr>
          <w:rFonts w:ascii="Times New Roman" w:hAnsi="Times New Roman" w:cs="Times New Roman"/>
          <w:i/>
          <w:color w:val="000000"/>
          <w:sz w:val="24"/>
          <w:szCs w:val="24"/>
        </w:rPr>
        <w:t>in Education, 32</w:t>
      </w:r>
      <w:r w:rsidR="005D1044">
        <w:rPr>
          <w:rFonts w:ascii="Times New Roman" w:hAnsi="Times New Roman" w:cs="Times New Roman"/>
          <w:color w:val="000000"/>
          <w:sz w:val="24"/>
          <w:szCs w:val="24"/>
        </w:rPr>
        <w:t>(4), pp. 479-495.</w:t>
      </w:r>
      <w:proofErr w:type="gramEnd"/>
      <w:r>
        <w:rPr>
          <w:rFonts w:ascii="Times New Roman" w:hAnsi="Times New Roman" w:cs="Times New Roman"/>
          <w:i/>
          <w:color w:val="000000"/>
          <w:sz w:val="24"/>
          <w:szCs w:val="24"/>
        </w:rPr>
        <w:t xml:space="preserve"> </w:t>
      </w:r>
    </w:p>
    <w:sectPr w:rsidR="00FA56B8" w:rsidRPr="00975CC7" w:rsidSect="00055648">
      <w:headerReference w:type="default" r:id="rId12"/>
      <w:headerReference w:type="first" r:id="rId13"/>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997" w:rsidRDefault="00E56997" w:rsidP="00EA54C9">
      <w:pPr>
        <w:spacing w:after="0" w:line="240" w:lineRule="auto"/>
      </w:pPr>
      <w:r>
        <w:separator/>
      </w:r>
    </w:p>
  </w:endnote>
  <w:endnote w:type="continuationSeparator" w:id="0">
    <w:p w:rsidR="00E56997" w:rsidRDefault="00E56997" w:rsidP="00EA5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997" w:rsidRDefault="00E56997" w:rsidP="00EA54C9">
      <w:pPr>
        <w:spacing w:after="0" w:line="240" w:lineRule="auto"/>
      </w:pPr>
      <w:r>
        <w:separator/>
      </w:r>
    </w:p>
  </w:footnote>
  <w:footnote w:type="continuationSeparator" w:id="0">
    <w:p w:rsidR="00E56997" w:rsidRDefault="00E56997" w:rsidP="00EA54C9">
      <w:pPr>
        <w:spacing w:after="0" w:line="240" w:lineRule="auto"/>
      </w:pPr>
      <w:r>
        <w:continuationSeparator/>
      </w:r>
    </w:p>
  </w:footnote>
  <w:footnote w:id="1">
    <w:p w:rsidR="000B77ED" w:rsidRPr="006B7863" w:rsidRDefault="000B77ED">
      <w:pPr>
        <w:pStyle w:val="FootnoteText"/>
      </w:pPr>
      <w:r w:rsidRPr="006B7863">
        <w:rPr>
          <w:rStyle w:val="FootnoteReference"/>
        </w:rPr>
        <w:footnoteRef/>
      </w:r>
      <w:r w:rsidRPr="006B7863">
        <w:t xml:space="preserve"> </w:t>
      </w:r>
      <w:r w:rsidRPr="006B7863">
        <w:rPr>
          <w:rFonts w:ascii="Times New Roman" w:hAnsi="Times New Roman" w:cs="Times New Roman"/>
        </w:rPr>
        <w:t>This study was conducted for and sponsor</w:t>
      </w:r>
      <w:r>
        <w:rPr>
          <w:rFonts w:ascii="Times New Roman" w:hAnsi="Times New Roman" w:cs="Times New Roman"/>
        </w:rPr>
        <w:t xml:space="preserve">ed by </w:t>
      </w:r>
      <w:proofErr w:type="spellStart"/>
      <w:r w:rsidRPr="006B7863">
        <w:rPr>
          <w:rFonts w:ascii="Times New Roman" w:hAnsi="Times New Roman" w:cs="Times New Roman"/>
          <w:color w:val="000000"/>
        </w:rPr>
        <w:t>Miken</w:t>
      </w:r>
      <w:proofErr w:type="spellEnd"/>
      <w:r w:rsidRPr="006B7863">
        <w:rPr>
          <w:rFonts w:ascii="Times New Roman" w:hAnsi="Times New Roman" w:cs="Times New Roman"/>
          <w:color w:val="000000"/>
        </w:rPr>
        <w:t xml:space="preserve"> Family Foundation</w:t>
      </w:r>
      <w:r>
        <w:rPr>
          <w:rFonts w:ascii="Times New Roman" w:hAnsi="Times New Roman" w:cs="Times New Roman"/>
          <w:color w:val="000000"/>
        </w:rPr>
        <w:t xml:space="preserve">. Hence, the reader is suggested to look </w:t>
      </w:r>
      <w:proofErr w:type="gramStart"/>
      <w:r>
        <w:rPr>
          <w:rFonts w:ascii="Times New Roman" w:hAnsi="Times New Roman" w:cs="Times New Roman"/>
          <w:color w:val="000000"/>
        </w:rPr>
        <w:t xml:space="preserve">for </w:t>
      </w:r>
      <w:r>
        <w:rPr>
          <w:rFonts w:ascii="Times New Roman" w:hAnsi="Times New Roman" w:cs="Times New Roman"/>
        </w:rPr>
        <w:t xml:space="preserve"> “</w:t>
      </w:r>
      <w:proofErr w:type="spellStart"/>
      <w:proofErr w:type="gramEnd"/>
      <w:r w:rsidRPr="006B7863">
        <w:rPr>
          <w:rFonts w:ascii="Times New Roman" w:hAnsi="Times New Roman" w:cs="Times New Roman"/>
          <w:color w:val="000000"/>
        </w:rPr>
        <w:t>Miken</w:t>
      </w:r>
      <w:proofErr w:type="spellEnd"/>
      <w:r w:rsidRPr="006B7863">
        <w:rPr>
          <w:rFonts w:ascii="Times New Roman" w:hAnsi="Times New Roman" w:cs="Times New Roman"/>
          <w:color w:val="000000"/>
        </w:rPr>
        <w:t xml:space="preserve"> Family Foundation</w:t>
      </w:r>
      <w:r>
        <w:rPr>
          <w:rFonts w:ascii="Times New Roman" w:hAnsi="Times New Roman" w:cs="Times New Roman"/>
          <w:color w:val="000000"/>
        </w:rPr>
        <w:t xml:space="preserve"> (1999)” in the references section to see the whole reference for the study.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ED" w:rsidRDefault="000B77ED" w:rsidP="00173CC9">
    <w:pPr>
      <w:pStyle w:val="Header"/>
    </w:pPr>
    <w:r>
      <w:rPr>
        <w:rFonts w:ascii="Times New Roman" w:hAnsi="Times New Roman" w:cs="Times New Roman"/>
        <w:sz w:val="24"/>
        <w:szCs w:val="24"/>
      </w:rPr>
      <w:t xml:space="preserve">TWO NEW INSIGHTS INTO TECHNOLOGY INTEGRATION                                         </w:t>
    </w:r>
    <w:sdt>
      <w:sdtPr>
        <w:rPr>
          <w:rFonts w:ascii="Times New Roman" w:hAnsi="Times New Roman" w:cs="Times New Roman"/>
          <w:sz w:val="24"/>
          <w:szCs w:val="24"/>
        </w:rPr>
        <w:id w:val="5650455"/>
        <w:docPartObj>
          <w:docPartGallery w:val="Page Numbers (Top of Page)"/>
          <w:docPartUnique/>
        </w:docPartObj>
      </w:sdtPr>
      <w:sdtContent>
        <w:r w:rsidR="00812E3D" w:rsidRPr="007D37BC">
          <w:rPr>
            <w:rFonts w:ascii="Times New Roman" w:hAnsi="Times New Roman" w:cs="Times New Roman"/>
            <w:sz w:val="24"/>
            <w:szCs w:val="24"/>
          </w:rPr>
          <w:fldChar w:fldCharType="begin"/>
        </w:r>
        <w:r w:rsidRPr="007D37BC">
          <w:rPr>
            <w:rFonts w:ascii="Times New Roman" w:hAnsi="Times New Roman" w:cs="Times New Roman"/>
            <w:sz w:val="24"/>
            <w:szCs w:val="24"/>
          </w:rPr>
          <w:instrText xml:space="preserve"> PAGE   \* MERGEFORMAT </w:instrText>
        </w:r>
        <w:r w:rsidR="00812E3D" w:rsidRPr="007D37BC">
          <w:rPr>
            <w:rFonts w:ascii="Times New Roman" w:hAnsi="Times New Roman" w:cs="Times New Roman"/>
            <w:sz w:val="24"/>
            <w:szCs w:val="24"/>
          </w:rPr>
          <w:fldChar w:fldCharType="separate"/>
        </w:r>
        <w:r w:rsidR="00542AD5">
          <w:rPr>
            <w:rFonts w:ascii="Times New Roman" w:hAnsi="Times New Roman" w:cs="Times New Roman"/>
            <w:noProof/>
            <w:sz w:val="24"/>
            <w:szCs w:val="24"/>
          </w:rPr>
          <w:t>5</w:t>
        </w:r>
        <w:r w:rsidR="00812E3D" w:rsidRPr="007D37BC">
          <w:rPr>
            <w:rFonts w:ascii="Times New Roman" w:hAnsi="Times New Roman" w:cs="Times New Roman"/>
            <w:sz w:val="24"/>
            <w:szCs w:val="24"/>
          </w:rPr>
          <w:fldChar w:fldCharType="end"/>
        </w:r>
      </w:sdtContent>
    </w:sdt>
  </w:p>
  <w:p w:rsidR="000B77ED" w:rsidRDefault="000B77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ED" w:rsidRPr="00D5714F" w:rsidRDefault="000B77ED" w:rsidP="008C5CEA">
    <w:pPr>
      <w:pStyle w:val="Header"/>
      <w:rPr>
        <w:rFonts w:ascii="Times New Roman" w:hAnsi="Times New Roman" w:cs="Times New Roman"/>
        <w:sz w:val="24"/>
        <w:szCs w:val="24"/>
      </w:rPr>
    </w:pPr>
    <w:r>
      <w:rPr>
        <w:rFonts w:ascii="Times New Roman" w:hAnsi="Times New Roman" w:cs="Times New Roman"/>
        <w:sz w:val="24"/>
        <w:szCs w:val="24"/>
      </w:rPr>
      <w:t>Running h</w:t>
    </w:r>
    <w:r w:rsidRPr="00D5714F">
      <w:rPr>
        <w:rFonts w:ascii="Times New Roman" w:hAnsi="Times New Roman" w:cs="Times New Roman"/>
        <w:sz w:val="24"/>
        <w:szCs w:val="24"/>
      </w:rPr>
      <w:t xml:space="preserve">ead: </w:t>
    </w:r>
    <w:r>
      <w:rPr>
        <w:rFonts w:ascii="Times New Roman" w:hAnsi="Times New Roman" w:cs="Times New Roman"/>
        <w:sz w:val="24"/>
        <w:szCs w:val="24"/>
      </w:rPr>
      <w:t xml:space="preserve">TWO NEW INSIGHTS INTO TECHNOLOGY INTEGRATION                  </w:t>
    </w:r>
    <w:sdt>
      <w:sdtPr>
        <w:rPr>
          <w:rFonts w:ascii="Times New Roman" w:hAnsi="Times New Roman" w:cs="Times New Roman"/>
          <w:sz w:val="24"/>
          <w:szCs w:val="24"/>
        </w:rPr>
        <w:id w:val="5650453"/>
        <w:docPartObj>
          <w:docPartGallery w:val="Page Numbers (Top of Page)"/>
          <w:docPartUnique/>
        </w:docPartObj>
      </w:sdtPr>
      <w:sdtContent>
        <w:r w:rsidR="00812E3D" w:rsidRPr="00D5714F">
          <w:rPr>
            <w:rFonts w:ascii="Times New Roman" w:hAnsi="Times New Roman" w:cs="Times New Roman"/>
            <w:sz w:val="24"/>
            <w:szCs w:val="24"/>
          </w:rPr>
          <w:fldChar w:fldCharType="begin"/>
        </w:r>
        <w:r w:rsidRPr="00D5714F">
          <w:rPr>
            <w:rFonts w:ascii="Times New Roman" w:hAnsi="Times New Roman" w:cs="Times New Roman"/>
            <w:sz w:val="24"/>
            <w:szCs w:val="24"/>
          </w:rPr>
          <w:instrText xml:space="preserve"> PAGE   \* MERGEFORMAT </w:instrText>
        </w:r>
        <w:r w:rsidR="00812E3D" w:rsidRPr="00D5714F">
          <w:rPr>
            <w:rFonts w:ascii="Times New Roman" w:hAnsi="Times New Roman" w:cs="Times New Roman"/>
            <w:sz w:val="24"/>
            <w:szCs w:val="24"/>
          </w:rPr>
          <w:fldChar w:fldCharType="separate"/>
        </w:r>
        <w:r w:rsidR="00542AD5">
          <w:rPr>
            <w:rFonts w:ascii="Times New Roman" w:hAnsi="Times New Roman" w:cs="Times New Roman"/>
            <w:noProof/>
            <w:sz w:val="24"/>
            <w:szCs w:val="24"/>
          </w:rPr>
          <w:t>1</w:t>
        </w:r>
        <w:r w:rsidR="00812E3D" w:rsidRPr="00D5714F">
          <w:rPr>
            <w:rFonts w:ascii="Times New Roman" w:hAnsi="Times New Roman" w:cs="Times New Roman"/>
            <w:sz w:val="24"/>
            <w:szCs w:val="24"/>
          </w:rPr>
          <w:fldChar w:fldCharType="end"/>
        </w:r>
      </w:sdtContent>
    </w:sdt>
  </w:p>
  <w:p w:rsidR="000B77ED" w:rsidRDefault="000B77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54810"/>
    <w:multiLevelType w:val="hybridMultilevel"/>
    <w:tmpl w:val="4D344B70"/>
    <w:lvl w:ilvl="0" w:tplc="041F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51B516D"/>
    <w:multiLevelType w:val="hybridMultilevel"/>
    <w:tmpl w:val="E37E0EE6"/>
    <w:lvl w:ilvl="0" w:tplc="DE3A13D6">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5FB4DE1"/>
    <w:multiLevelType w:val="hybridMultilevel"/>
    <w:tmpl w:val="DB62DC2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8610C"/>
    <w:multiLevelType w:val="hybridMultilevel"/>
    <w:tmpl w:val="B5BEC02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666F"/>
    <w:rsid w:val="00001FDB"/>
    <w:rsid w:val="0000208F"/>
    <w:rsid w:val="000034CE"/>
    <w:rsid w:val="0000455F"/>
    <w:rsid w:val="00005A1A"/>
    <w:rsid w:val="00006A7E"/>
    <w:rsid w:val="00010B58"/>
    <w:rsid w:val="00011641"/>
    <w:rsid w:val="00011710"/>
    <w:rsid w:val="00014F30"/>
    <w:rsid w:val="00015B69"/>
    <w:rsid w:val="00016415"/>
    <w:rsid w:val="0001689F"/>
    <w:rsid w:val="00020920"/>
    <w:rsid w:val="00020E0E"/>
    <w:rsid w:val="0002375E"/>
    <w:rsid w:val="000243B1"/>
    <w:rsid w:val="000249D3"/>
    <w:rsid w:val="00024ED1"/>
    <w:rsid w:val="00025445"/>
    <w:rsid w:val="000263AA"/>
    <w:rsid w:val="000272B3"/>
    <w:rsid w:val="00031069"/>
    <w:rsid w:val="000316ED"/>
    <w:rsid w:val="0003287B"/>
    <w:rsid w:val="0003468E"/>
    <w:rsid w:val="000358CC"/>
    <w:rsid w:val="00035A8F"/>
    <w:rsid w:val="00035F4F"/>
    <w:rsid w:val="000401B2"/>
    <w:rsid w:val="00041531"/>
    <w:rsid w:val="0004160C"/>
    <w:rsid w:val="000423C4"/>
    <w:rsid w:val="00042BED"/>
    <w:rsid w:val="00042EE5"/>
    <w:rsid w:val="00045F56"/>
    <w:rsid w:val="000460EB"/>
    <w:rsid w:val="0004681B"/>
    <w:rsid w:val="00050BD3"/>
    <w:rsid w:val="000530B2"/>
    <w:rsid w:val="000536CA"/>
    <w:rsid w:val="0005517D"/>
    <w:rsid w:val="00055471"/>
    <w:rsid w:val="00055648"/>
    <w:rsid w:val="00055E0D"/>
    <w:rsid w:val="00056760"/>
    <w:rsid w:val="00057776"/>
    <w:rsid w:val="000604F8"/>
    <w:rsid w:val="00060D11"/>
    <w:rsid w:val="0006260E"/>
    <w:rsid w:val="000645EF"/>
    <w:rsid w:val="00066426"/>
    <w:rsid w:val="00067127"/>
    <w:rsid w:val="00070810"/>
    <w:rsid w:val="00072230"/>
    <w:rsid w:val="0007266E"/>
    <w:rsid w:val="00072A86"/>
    <w:rsid w:val="00072DB2"/>
    <w:rsid w:val="00073A74"/>
    <w:rsid w:val="000760EF"/>
    <w:rsid w:val="00077345"/>
    <w:rsid w:val="00080A1A"/>
    <w:rsid w:val="00080AD8"/>
    <w:rsid w:val="00080BA9"/>
    <w:rsid w:val="00080E93"/>
    <w:rsid w:val="0008354D"/>
    <w:rsid w:val="00084A66"/>
    <w:rsid w:val="00084A88"/>
    <w:rsid w:val="00084DB1"/>
    <w:rsid w:val="000854C5"/>
    <w:rsid w:val="00085B6E"/>
    <w:rsid w:val="000872F8"/>
    <w:rsid w:val="00087323"/>
    <w:rsid w:val="0008777B"/>
    <w:rsid w:val="00087CB3"/>
    <w:rsid w:val="00087F72"/>
    <w:rsid w:val="00090331"/>
    <w:rsid w:val="00091DD1"/>
    <w:rsid w:val="00092B86"/>
    <w:rsid w:val="00094177"/>
    <w:rsid w:val="0009657F"/>
    <w:rsid w:val="00096697"/>
    <w:rsid w:val="00097913"/>
    <w:rsid w:val="000A0E62"/>
    <w:rsid w:val="000A0E66"/>
    <w:rsid w:val="000A16DF"/>
    <w:rsid w:val="000A27B0"/>
    <w:rsid w:val="000A4219"/>
    <w:rsid w:val="000A4AAB"/>
    <w:rsid w:val="000A574C"/>
    <w:rsid w:val="000A5918"/>
    <w:rsid w:val="000A5AEE"/>
    <w:rsid w:val="000A622B"/>
    <w:rsid w:val="000A7905"/>
    <w:rsid w:val="000B0FDC"/>
    <w:rsid w:val="000B12F8"/>
    <w:rsid w:val="000B1F8E"/>
    <w:rsid w:val="000B23EA"/>
    <w:rsid w:val="000B33E1"/>
    <w:rsid w:val="000B3693"/>
    <w:rsid w:val="000B3A26"/>
    <w:rsid w:val="000B486F"/>
    <w:rsid w:val="000B5568"/>
    <w:rsid w:val="000B6BAE"/>
    <w:rsid w:val="000B71BE"/>
    <w:rsid w:val="000B72E6"/>
    <w:rsid w:val="000B77ED"/>
    <w:rsid w:val="000C1FA3"/>
    <w:rsid w:val="000C3161"/>
    <w:rsid w:val="000C3632"/>
    <w:rsid w:val="000C4A60"/>
    <w:rsid w:val="000C52C1"/>
    <w:rsid w:val="000C684E"/>
    <w:rsid w:val="000C6F36"/>
    <w:rsid w:val="000D033D"/>
    <w:rsid w:val="000D09A2"/>
    <w:rsid w:val="000D32AE"/>
    <w:rsid w:val="000D3727"/>
    <w:rsid w:val="000D393F"/>
    <w:rsid w:val="000D605A"/>
    <w:rsid w:val="000D6178"/>
    <w:rsid w:val="000E0860"/>
    <w:rsid w:val="000E0DEA"/>
    <w:rsid w:val="000E1391"/>
    <w:rsid w:val="000E27FF"/>
    <w:rsid w:val="000E3191"/>
    <w:rsid w:val="000E49E7"/>
    <w:rsid w:val="000E6F7B"/>
    <w:rsid w:val="000E77A1"/>
    <w:rsid w:val="000F032A"/>
    <w:rsid w:val="000F0F21"/>
    <w:rsid w:val="000F0F83"/>
    <w:rsid w:val="000F2103"/>
    <w:rsid w:val="000F2AD7"/>
    <w:rsid w:val="000F32BB"/>
    <w:rsid w:val="000F32E6"/>
    <w:rsid w:val="000F3D2F"/>
    <w:rsid w:val="000F4425"/>
    <w:rsid w:val="000F4A2D"/>
    <w:rsid w:val="000F66CC"/>
    <w:rsid w:val="000F7D78"/>
    <w:rsid w:val="00100138"/>
    <w:rsid w:val="001004C2"/>
    <w:rsid w:val="001005D1"/>
    <w:rsid w:val="0010251F"/>
    <w:rsid w:val="00102A83"/>
    <w:rsid w:val="00103285"/>
    <w:rsid w:val="001072E8"/>
    <w:rsid w:val="00110F4B"/>
    <w:rsid w:val="00112B55"/>
    <w:rsid w:val="001134DB"/>
    <w:rsid w:val="00116008"/>
    <w:rsid w:val="00121A4D"/>
    <w:rsid w:val="001227E1"/>
    <w:rsid w:val="00122CCD"/>
    <w:rsid w:val="00124858"/>
    <w:rsid w:val="001260FA"/>
    <w:rsid w:val="001275D5"/>
    <w:rsid w:val="001275FC"/>
    <w:rsid w:val="00130F7A"/>
    <w:rsid w:val="00131E90"/>
    <w:rsid w:val="00133BB1"/>
    <w:rsid w:val="00134858"/>
    <w:rsid w:val="00134D5F"/>
    <w:rsid w:val="00135324"/>
    <w:rsid w:val="00140EF6"/>
    <w:rsid w:val="00142A13"/>
    <w:rsid w:val="001434EA"/>
    <w:rsid w:val="00143D9B"/>
    <w:rsid w:val="00145E2F"/>
    <w:rsid w:val="00145EDA"/>
    <w:rsid w:val="00151B7C"/>
    <w:rsid w:val="00151BD3"/>
    <w:rsid w:val="001520CD"/>
    <w:rsid w:val="001524CD"/>
    <w:rsid w:val="001527EB"/>
    <w:rsid w:val="001534C8"/>
    <w:rsid w:val="00155154"/>
    <w:rsid w:val="00155675"/>
    <w:rsid w:val="00156543"/>
    <w:rsid w:val="00160832"/>
    <w:rsid w:val="00160F0C"/>
    <w:rsid w:val="00161374"/>
    <w:rsid w:val="0016202C"/>
    <w:rsid w:val="001627F0"/>
    <w:rsid w:val="001644B2"/>
    <w:rsid w:val="001659DD"/>
    <w:rsid w:val="00166056"/>
    <w:rsid w:val="00166B6A"/>
    <w:rsid w:val="00167FC4"/>
    <w:rsid w:val="00173100"/>
    <w:rsid w:val="00173CC9"/>
    <w:rsid w:val="00175D09"/>
    <w:rsid w:val="00176DBC"/>
    <w:rsid w:val="00180C3A"/>
    <w:rsid w:val="001826AA"/>
    <w:rsid w:val="00183C24"/>
    <w:rsid w:val="00183F8E"/>
    <w:rsid w:val="00184AC8"/>
    <w:rsid w:val="0018729D"/>
    <w:rsid w:val="001900A5"/>
    <w:rsid w:val="00190A05"/>
    <w:rsid w:val="0019516C"/>
    <w:rsid w:val="001964BD"/>
    <w:rsid w:val="00197E69"/>
    <w:rsid w:val="001A1114"/>
    <w:rsid w:val="001A235F"/>
    <w:rsid w:val="001A25A5"/>
    <w:rsid w:val="001A34E0"/>
    <w:rsid w:val="001A3BFC"/>
    <w:rsid w:val="001A3FC0"/>
    <w:rsid w:val="001A4184"/>
    <w:rsid w:val="001A4727"/>
    <w:rsid w:val="001A632D"/>
    <w:rsid w:val="001A6952"/>
    <w:rsid w:val="001A6A6B"/>
    <w:rsid w:val="001B4F13"/>
    <w:rsid w:val="001B78A5"/>
    <w:rsid w:val="001C13B9"/>
    <w:rsid w:val="001C38E0"/>
    <w:rsid w:val="001C4208"/>
    <w:rsid w:val="001C581D"/>
    <w:rsid w:val="001C5C1B"/>
    <w:rsid w:val="001C658B"/>
    <w:rsid w:val="001C6A4F"/>
    <w:rsid w:val="001C7CD7"/>
    <w:rsid w:val="001D0060"/>
    <w:rsid w:val="001D0D4C"/>
    <w:rsid w:val="001E178A"/>
    <w:rsid w:val="001E3113"/>
    <w:rsid w:val="001E35B8"/>
    <w:rsid w:val="001E50F8"/>
    <w:rsid w:val="001E64A3"/>
    <w:rsid w:val="001F0518"/>
    <w:rsid w:val="001F08AA"/>
    <w:rsid w:val="001F19E5"/>
    <w:rsid w:val="001F1A1E"/>
    <w:rsid w:val="001F1A21"/>
    <w:rsid w:val="001F1F1B"/>
    <w:rsid w:val="001F308F"/>
    <w:rsid w:val="001F30D7"/>
    <w:rsid w:val="001F5493"/>
    <w:rsid w:val="001F60FF"/>
    <w:rsid w:val="001F7000"/>
    <w:rsid w:val="0020011C"/>
    <w:rsid w:val="002007B1"/>
    <w:rsid w:val="0020125A"/>
    <w:rsid w:val="00201E92"/>
    <w:rsid w:val="0020327C"/>
    <w:rsid w:val="00203E40"/>
    <w:rsid w:val="00204CF7"/>
    <w:rsid w:val="0020591E"/>
    <w:rsid w:val="0020596C"/>
    <w:rsid w:val="002074CE"/>
    <w:rsid w:val="00211131"/>
    <w:rsid w:val="002118DE"/>
    <w:rsid w:val="00211B5C"/>
    <w:rsid w:val="00211D9D"/>
    <w:rsid w:val="00213DEE"/>
    <w:rsid w:val="00213E8A"/>
    <w:rsid w:val="0021413F"/>
    <w:rsid w:val="002160EA"/>
    <w:rsid w:val="002178D5"/>
    <w:rsid w:val="00217E25"/>
    <w:rsid w:val="002209F1"/>
    <w:rsid w:val="00221AB7"/>
    <w:rsid w:val="00222337"/>
    <w:rsid w:val="002230A1"/>
    <w:rsid w:val="00225652"/>
    <w:rsid w:val="00232C68"/>
    <w:rsid w:val="002331D5"/>
    <w:rsid w:val="00233798"/>
    <w:rsid w:val="0023529E"/>
    <w:rsid w:val="002353A7"/>
    <w:rsid w:val="00235642"/>
    <w:rsid w:val="0023769C"/>
    <w:rsid w:val="002378C5"/>
    <w:rsid w:val="002400D6"/>
    <w:rsid w:val="00240340"/>
    <w:rsid w:val="00246AF7"/>
    <w:rsid w:val="00250872"/>
    <w:rsid w:val="002531A1"/>
    <w:rsid w:val="00254FA4"/>
    <w:rsid w:val="002551DA"/>
    <w:rsid w:val="00255287"/>
    <w:rsid w:val="00256681"/>
    <w:rsid w:val="00256C0E"/>
    <w:rsid w:val="00256CF0"/>
    <w:rsid w:val="00256D0A"/>
    <w:rsid w:val="002637FD"/>
    <w:rsid w:val="00264D44"/>
    <w:rsid w:val="002700EE"/>
    <w:rsid w:val="00270903"/>
    <w:rsid w:val="00270AB6"/>
    <w:rsid w:val="0027325E"/>
    <w:rsid w:val="0027642E"/>
    <w:rsid w:val="00277248"/>
    <w:rsid w:val="00277883"/>
    <w:rsid w:val="00280CF3"/>
    <w:rsid w:val="00281004"/>
    <w:rsid w:val="00281872"/>
    <w:rsid w:val="00282703"/>
    <w:rsid w:val="00283030"/>
    <w:rsid w:val="00283A63"/>
    <w:rsid w:val="00284F00"/>
    <w:rsid w:val="00286294"/>
    <w:rsid w:val="002862E0"/>
    <w:rsid w:val="00286582"/>
    <w:rsid w:val="002872AF"/>
    <w:rsid w:val="00287BB9"/>
    <w:rsid w:val="00290D49"/>
    <w:rsid w:val="00291AC3"/>
    <w:rsid w:val="00292F99"/>
    <w:rsid w:val="002934AF"/>
    <w:rsid w:val="0029571A"/>
    <w:rsid w:val="00296564"/>
    <w:rsid w:val="002967CA"/>
    <w:rsid w:val="00297B00"/>
    <w:rsid w:val="002A0E92"/>
    <w:rsid w:val="002A3B5A"/>
    <w:rsid w:val="002A4C7C"/>
    <w:rsid w:val="002B2878"/>
    <w:rsid w:val="002B2C18"/>
    <w:rsid w:val="002B3121"/>
    <w:rsid w:val="002B344D"/>
    <w:rsid w:val="002B4B03"/>
    <w:rsid w:val="002B4C6D"/>
    <w:rsid w:val="002B4F90"/>
    <w:rsid w:val="002B66E3"/>
    <w:rsid w:val="002B6E6D"/>
    <w:rsid w:val="002B7AFE"/>
    <w:rsid w:val="002C0444"/>
    <w:rsid w:val="002C066A"/>
    <w:rsid w:val="002C2B8F"/>
    <w:rsid w:val="002C3911"/>
    <w:rsid w:val="002C4866"/>
    <w:rsid w:val="002C4E79"/>
    <w:rsid w:val="002C50AF"/>
    <w:rsid w:val="002C54B9"/>
    <w:rsid w:val="002C66F9"/>
    <w:rsid w:val="002D0021"/>
    <w:rsid w:val="002D64B1"/>
    <w:rsid w:val="002D7192"/>
    <w:rsid w:val="002E0948"/>
    <w:rsid w:val="002E42F7"/>
    <w:rsid w:val="002E44C7"/>
    <w:rsid w:val="002E4604"/>
    <w:rsid w:val="002E5ADB"/>
    <w:rsid w:val="002E69A5"/>
    <w:rsid w:val="002E7405"/>
    <w:rsid w:val="002E7841"/>
    <w:rsid w:val="002E78D2"/>
    <w:rsid w:val="002F05AE"/>
    <w:rsid w:val="002F05ED"/>
    <w:rsid w:val="002F0C43"/>
    <w:rsid w:val="002F0C63"/>
    <w:rsid w:val="002F1873"/>
    <w:rsid w:val="002F2809"/>
    <w:rsid w:val="002F4203"/>
    <w:rsid w:val="002F6FA9"/>
    <w:rsid w:val="002F7DBE"/>
    <w:rsid w:val="0030274E"/>
    <w:rsid w:val="003035B2"/>
    <w:rsid w:val="00303609"/>
    <w:rsid w:val="003052B6"/>
    <w:rsid w:val="00305AC6"/>
    <w:rsid w:val="00306059"/>
    <w:rsid w:val="00306990"/>
    <w:rsid w:val="00307CAF"/>
    <w:rsid w:val="003129C5"/>
    <w:rsid w:val="00312B4D"/>
    <w:rsid w:val="003137EC"/>
    <w:rsid w:val="00313FEF"/>
    <w:rsid w:val="003140FC"/>
    <w:rsid w:val="00314381"/>
    <w:rsid w:val="00317B3D"/>
    <w:rsid w:val="00317D1D"/>
    <w:rsid w:val="00320CE4"/>
    <w:rsid w:val="003215F1"/>
    <w:rsid w:val="003234BE"/>
    <w:rsid w:val="00323DB0"/>
    <w:rsid w:val="00324191"/>
    <w:rsid w:val="00326710"/>
    <w:rsid w:val="00326F52"/>
    <w:rsid w:val="00327053"/>
    <w:rsid w:val="00330299"/>
    <w:rsid w:val="00332714"/>
    <w:rsid w:val="00333214"/>
    <w:rsid w:val="00333708"/>
    <w:rsid w:val="00333DBA"/>
    <w:rsid w:val="00334FE1"/>
    <w:rsid w:val="00335DE7"/>
    <w:rsid w:val="00340086"/>
    <w:rsid w:val="003419B8"/>
    <w:rsid w:val="00341E4E"/>
    <w:rsid w:val="00343C03"/>
    <w:rsid w:val="00344C25"/>
    <w:rsid w:val="00346B2A"/>
    <w:rsid w:val="003478A8"/>
    <w:rsid w:val="00347FD5"/>
    <w:rsid w:val="0035012E"/>
    <w:rsid w:val="00350994"/>
    <w:rsid w:val="00350CBF"/>
    <w:rsid w:val="0035125B"/>
    <w:rsid w:val="00351485"/>
    <w:rsid w:val="00351AC9"/>
    <w:rsid w:val="00351CDD"/>
    <w:rsid w:val="00354B85"/>
    <w:rsid w:val="00355B21"/>
    <w:rsid w:val="003603E3"/>
    <w:rsid w:val="0036159A"/>
    <w:rsid w:val="0036256A"/>
    <w:rsid w:val="00363FC4"/>
    <w:rsid w:val="00364551"/>
    <w:rsid w:val="0037133A"/>
    <w:rsid w:val="00371FC0"/>
    <w:rsid w:val="00373A3F"/>
    <w:rsid w:val="00374A6B"/>
    <w:rsid w:val="00374A88"/>
    <w:rsid w:val="00374EFC"/>
    <w:rsid w:val="00375331"/>
    <w:rsid w:val="0037542C"/>
    <w:rsid w:val="00376CC7"/>
    <w:rsid w:val="00381C28"/>
    <w:rsid w:val="00382F9C"/>
    <w:rsid w:val="0038580C"/>
    <w:rsid w:val="00385820"/>
    <w:rsid w:val="00387C1D"/>
    <w:rsid w:val="003908C7"/>
    <w:rsid w:val="00392049"/>
    <w:rsid w:val="00392E7F"/>
    <w:rsid w:val="003930D7"/>
    <w:rsid w:val="00393337"/>
    <w:rsid w:val="00393FDA"/>
    <w:rsid w:val="003954F6"/>
    <w:rsid w:val="003956A5"/>
    <w:rsid w:val="00396CC4"/>
    <w:rsid w:val="003979DE"/>
    <w:rsid w:val="003A08B1"/>
    <w:rsid w:val="003A1121"/>
    <w:rsid w:val="003A1ECB"/>
    <w:rsid w:val="003A4CBC"/>
    <w:rsid w:val="003A4D95"/>
    <w:rsid w:val="003A58B5"/>
    <w:rsid w:val="003A6201"/>
    <w:rsid w:val="003A6F10"/>
    <w:rsid w:val="003A7890"/>
    <w:rsid w:val="003A789E"/>
    <w:rsid w:val="003B1E22"/>
    <w:rsid w:val="003B49A6"/>
    <w:rsid w:val="003B4D0B"/>
    <w:rsid w:val="003B6CE9"/>
    <w:rsid w:val="003B7FB3"/>
    <w:rsid w:val="003C0091"/>
    <w:rsid w:val="003C20C4"/>
    <w:rsid w:val="003C5798"/>
    <w:rsid w:val="003C625E"/>
    <w:rsid w:val="003C66FC"/>
    <w:rsid w:val="003C778C"/>
    <w:rsid w:val="003D1126"/>
    <w:rsid w:val="003D1313"/>
    <w:rsid w:val="003D1405"/>
    <w:rsid w:val="003D14F3"/>
    <w:rsid w:val="003D3548"/>
    <w:rsid w:val="003D3D79"/>
    <w:rsid w:val="003D4760"/>
    <w:rsid w:val="003D4BAF"/>
    <w:rsid w:val="003D4DA5"/>
    <w:rsid w:val="003D56D7"/>
    <w:rsid w:val="003D61AA"/>
    <w:rsid w:val="003E0525"/>
    <w:rsid w:val="003E36A5"/>
    <w:rsid w:val="003E465E"/>
    <w:rsid w:val="003E51FD"/>
    <w:rsid w:val="003E761D"/>
    <w:rsid w:val="003F15B9"/>
    <w:rsid w:val="003F19F0"/>
    <w:rsid w:val="003F432D"/>
    <w:rsid w:val="003F59C2"/>
    <w:rsid w:val="003F78F2"/>
    <w:rsid w:val="00400389"/>
    <w:rsid w:val="0040139A"/>
    <w:rsid w:val="00401C50"/>
    <w:rsid w:val="0040499C"/>
    <w:rsid w:val="004050BA"/>
    <w:rsid w:val="004051FF"/>
    <w:rsid w:val="0040668D"/>
    <w:rsid w:val="004072C9"/>
    <w:rsid w:val="0040770F"/>
    <w:rsid w:val="00407BBF"/>
    <w:rsid w:val="00411123"/>
    <w:rsid w:val="00411A3A"/>
    <w:rsid w:val="004161CF"/>
    <w:rsid w:val="004179F1"/>
    <w:rsid w:val="00417B92"/>
    <w:rsid w:val="0042520C"/>
    <w:rsid w:val="0042699C"/>
    <w:rsid w:val="00426FF7"/>
    <w:rsid w:val="004343BD"/>
    <w:rsid w:val="00434F6F"/>
    <w:rsid w:val="00435C1A"/>
    <w:rsid w:val="004371B8"/>
    <w:rsid w:val="0044120B"/>
    <w:rsid w:val="00441BF6"/>
    <w:rsid w:val="0044219B"/>
    <w:rsid w:val="00443A14"/>
    <w:rsid w:val="004454DD"/>
    <w:rsid w:val="004505F7"/>
    <w:rsid w:val="00451521"/>
    <w:rsid w:val="00451F5C"/>
    <w:rsid w:val="00452239"/>
    <w:rsid w:val="004524FA"/>
    <w:rsid w:val="00453330"/>
    <w:rsid w:val="00454003"/>
    <w:rsid w:val="00454271"/>
    <w:rsid w:val="00454AB5"/>
    <w:rsid w:val="00454FE0"/>
    <w:rsid w:val="00457C23"/>
    <w:rsid w:val="00460040"/>
    <w:rsid w:val="00460A55"/>
    <w:rsid w:val="00460B4B"/>
    <w:rsid w:val="0046111F"/>
    <w:rsid w:val="0046160A"/>
    <w:rsid w:val="00463221"/>
    <w:rsid w:val="0046490A"/>
    <w:rsid w:val="00464A7A"/>
    <w:rsid w:val="00473851"/>
    <w:rsid w:val="00473EC4"/>
    <w:rsid w:val="004766DB"/>
    <w:rsid w:val="0047794A"/>
    <w:rsid w:val="00480711"/>
    <w:rsid w:val="00480A37"/>
    <w:rsid w:val="00480FE4"/>
    <w:rsid w:val="0048131D"/>
    <w:rsid w:val="004838EC"/>
    <w:rsid w:val="0048438F"/>
    <w:rsid w:val="0048785C"/>
    <w:rsid w:val="004901D4"/>
    <w:rsid w:val="00490216"/>
    <w:rsid w:val="00490753"/>
    <w:rsid w:val="00491195"/>
    <w:rsid w:val="00491C6B"/>
    <w:rsid w:val="00491EFD"/>
    <w:rsid w:val="0049275F"/>
    <w:rsid w:val="004940D1"/>
    <w:rsid w:val="00494DB0"/>
    <w:rsid w:val="004964F9"/>
    <w:rsid w:val="00496DFC"/>
    <w:rsid w:val="004A074B"/>
    <w:rsid w:val="004A225E"/>
    <w:rsid w:val="004A36DA"/>
    <w:rsid w:val="004A4511"/>
    <w:rsid w:val="004A4DC9"/>
    <w:rsid w:val="004A4ED2"/>
    <w:rsid w:val="004A576B"/>
    <w:rsid w:val="004A5CE2"/>
    <w:rsid w:val="004A6232"/>
    <w:rsid w:val="004A767A"/>
    <w:rsid w:val="004A77F4"/>
    <w:rsid w:val="004A7AAB"/>
    <w:rsid w:val="004B18AE"/>
    <w:rsid w:val="004B1948"/>
    <w:rsid w:val="004B544D"/>
    <w:rsid w:val="004B66A6"/>
    <w:rsid w:val="004C1617"/>
    <w:rsid w:val="004C3C88"/>
    <w:rsid w:val="004C47EF"/>
    <w:rsid w:val="004C4BB7"/>
    <w:rsid w:val="004C4BB8"/>
    <w:rsid w:val="004C789C"/>
    <w:rsid w:val="004D0115"/>
    <w:rsid w:val="004D426F"/>
    <w:rsid w:val="004D43FB"/>
    <w:rsid w:val="004D4538"/>
    <w:rsid w:val="004D69A7"/>
    <w:rsid w:val="004D6D4D"/>
    <w:rsid w:val="004E3A0A"/>
    <w:rsid w:val="004E4862"/>
    <w:rsid w:val="004E52F3"/>
    <w:rsid w:val="004E6B2F"/>
    <w:rsid w:val="004E6BEA"/>
    <w:rsid w:val="004F076E"/>
    <w:rsid w:val="004F3951"/>
    <w:rsid w:val="004F3D0D"/>
    <w:rsid w:val="004F3D57"/>
    <w:rsid w:val="004F5127"/>
    <w:rsid w:val="004F65FC"/>
    <w:rsid w:val="004F7D54"/>
    <w:rsid w:val="00500310"/>
    <w:rsid w:val="00500535"/>
    <w:rsid w:val="005007F6"/>
    <w:rsid w:val="005022C6"/>
    <w:rsid w:val="00504396"/>
    <w:rsid w:val="00505009"/>
    <w:rsid w:val="00510116"/>
    <w:rsid w:val="005104E0"/>
    <w:rsid w:val="005118B4"/>
    <w:rsid w:val="005134E1"/>
    <w:rsid w:val="00514D37"/>
    <w:rsid w:val="00516EFC"/>
    <w:rsid w:val="0052021E"/>
    <w:rsid w:val="0052083E"/>
    <w:rsid w:val="00521333"/>
    <w:rsid w:val="00521FFC"/>
    <w:rsid w:val="00524E43"/>
    <w:rsid w:val="00525535"/>
    <w:rsid w:val="00525FEC"/>
    <w:rsid w:val="00530628"/>
    <w:rsid w:val="00532229"/>
    <w:rsid w:val="00532642"/>
    <w:rsid w:val="00533154"/>
    <w:rsid w:val="00534589"/>
    <w:rsid w:val="00535703"/>
    <w:rsid w:val="00542AD5"/>
    <w:rsid w:val="0054366D"/>
    <w:rsid w:val="00544102"/>
    <w:rsid w:val="005441CF"/>
    <w:rsid w:val="005443BA"/>
    <w:rsid w:val="00544ED1"/>
    <w:rsid w:val="00547F96"/>
    <w:rsid w:val="0055027C"/>
    <w:rsid w:val="00550D12"/>
    <w:rsid w:val="0055135B"/>
    <w:rsid w:val="0055407B"/>
    <w:rsid w:val="00554463"/>
    <w:rsid w:val="005544AE"/>
    <w:rsid w:val="00557342"/>
    <w:rsid w:val="00557830"/>
    <w:rsid w:val="0056233B"/>
    <w:rsid w:val="00564824"/>
    <w:rsid w:val="00564FA1"/>
    <w:rsid w:val="0056659E"/>
    <w:rsid w:val="005677DA"/>
    <w:rsid w:val="0056791C"/>
    <w:rsid w:val="00567A55"/>
    <w:rsid w:val="0057027F"/>
    <w:rsid w:val="00570512"/>
    <w:rsid w:val="0057074F"/>
    <w:rsid w:val="0057228D"/>
    <w:rsid w:val="00572496"/>
    <w:rsid w:val="00572DB9"/>
    <w:rsid w:val="00573129"/>
    <w:rsid w:val="00574663"/>
    <w:rsid w:val="00575860"/>
    <w:rsid w:val="00575F73"/>
    <w:rsid w:val="00577BE7"/>
    <w:rsid w:val="00580022"/>
    <w:rsid w:val="00580CC3"/>
    <w:rsid w:val="00580D69"/>
    <w:rsid w:val="0058360F"/>
    <w:rsid w:val="00585A2B"/>
    <w:rsid w:val="0059079B"/>
    <w:rsid w:val="00591717"/>
    <w:rsid w:val="00591BF5"/>
    <w:rsid w:val="00592B1E"/>
    <w:rsid w:val="00594A1C"/>
    <w:rsid w:val="0059643C"/>
    <w:rsid w:val="00596951"/>
    <w:rsid w:val="00596F29"/>
    <w:rsid w:val="005A0AD4"/>
    <w:rsid w:val="005A1B8C"/>
    <w:rsid w:val="005A1BDC"/>
    <w:rsid w:val="005A1CFA"/>
    <w:rsid w:val="005A27B3"/>
    <w:rsid w:val="005A340D"/>
    <w:rsid w:val="005A4C28"/>
    <w:rsid w:val="005A51A9"/>
    <w:rsid w:val="005A5D9E"/>
    <w:rsid w:val="005A7425"/>
    <w:rsid w:val="005A7617"/>
    <w:rsid w:val="005A779A"/>
    <w:rsid w:val="005B0963"/>
    <w:rsid w:val="005B148C"/>
    <w:rsid w:val="005B192C"/>
    <w:rsid w:val="005B45D2"/>
    <w:rsid w:val="005B6236"/>
    <w:rsid w:val="005C07B2"/>
    <w:rsid w:val="005C0A3B"/>
    <w:rsid w:val="005C18DA"/>
    <w:rsid w:val="005C4552"/>
    <w:rsid w:val="005C4C22"/>
    <w:rsid w:val="005C57AA"/>
    <w:rsid w:val="005C5B79"/>
    <w:rsid w:val="005C60D6"/>
    <w:rsid w:val="005C6F77"/>
    <w:rsid w:val="005C6FC5"/>
    <w:rsid w:val="005D1044"/>
    <w:rsid w:val="005D445A"/>
    <w:rsid w:val="005D4721"/>
    <w:rsid w:val="005D51D0"/>
    <w:rsid w:val="005D6BE5"/>
    <w:rsid w:val="005D7C48"/>
    <w:rsid w:val="005E093D"/>
    <w:rsid w:val="005E1AC7"/>
    <w:rsid w:val="005E1E0E"/>
    <w:rsid w:val="005E2376"/>
    <w:rsid w:val="005E53BD"/>
    <w:rsid w:val="005E6B4A"/>
    <w:rsid w:val="005E78BB"/>
    <w:rsid w:val="005F188B"/>
    <w:rsid w:val="005F2C79"/>
    <w:rsid w:val="005F37D6"/>
    <w:rsid w:val="005F3A34"/>
    <w:rsid w:val="005F43B8"/>
    <w:rsid w:val="005F4814"/>
    <w:rsid w:val="005F4A0D"/>
    <w:rsid w:val="005F5AA2"/>
    <w:rsid w:val="005F616B"/>
    <w:rsid w:val="005F67FA"/>
    <w:rsid w:val="005F6B60"/>
    <w:rsid w:val="005F6EA6"/>
    <w:rsid w:val="005F7829"/>
    <w:rsid w:val="0060144D"/>
    <w:rsid w:val="006018B0"/>
    <w:rsid w:val="00601F16"/>
    <w:rsid w:val="00602B0F"/>
    <w:rsid w:val="00604FA8"/>
    <w:rsid w:val="0061018E"/>
    <w:rsid w:val="006103D0"/>
    <w:rsid w:val="00611CAE"/>
    <w:rsid w:val="00611E82"/>
    <w:rsid w:val="0061292C"/>
    <w:rsid w:val="00613B0E"/>
    <w:rsid w:val="0061418C"/>
    <w:rsid w:val="00616102"/>
    <w:rsid w:val="0061785F"/>
    <w:rsid w:val="0062079B"/>
    <w:rsid w:val="00620955"/>
    <w:rsid w:val="00620CE7"/>
    <w:rsid w:val="00621E2B"/>
    <w:rsid w:val="006238E2"/>
    <w:rsid w:val="00624353"/>
    <w:rsid w:val="00624F83"/>
    <w:rsid w:val="006251B6"/>
    <w:rsid w:val="006255B2"/>
    <w:rsid w:val="00625C6B"/>
    <w:rsid w:val="00627761"/>
    <w:rsid w:val="00627E6D"/>
    <w:rsid w:val="00630F10"/>
    <w:rsid w:val="00633B1B"/>
    <w:rsid w:val="006347FF"/>
    <w:rsid w:val="00634ACD"/>
    <w:rsid w:val="006364E8"/>
    <w:rsid w:val="00637BAE"/>
    <w:rsid w:val="00640782"/>
    <w:rsid w:val="006428E9"/>
    <w:rsid w:val="00642C45"/>
    <w:rsid w:val="00645C30"/>
    <w:rsid w:val="006466D6"/>
    <w:rsid w:val="006521AE"/>
    <w:rsid w:val="0065339B"/>
    <w:rsid w:val="00654912"/>
    <w:rsid w:val="00655632"/>
    <w:rsid w:val="00660E8F"/>
    <w:rsid w:val="00661A88"/>
    <w:rsid w:val="00662D6B"/>
    <w:rsid w:val="00662F03"/>
    <w:rsid w:val="006652BD"/>
    <w:rsid w:val="00666338"/>
    <w:rsid w:val="00666669"/>
    <w:rsid w:val="0066737B"/>
    <w:rsid w:val="00667E6F"/>
    <w:rsid w:val="006709AF"/>
    <w:rsid w:val="00671320"/>
    <w:rsid w:val="006717CA"/>
    <w:rsid w:val="0067187F"/>
    <w:rsid w:val="00672A13"/>
    <w:rsid w:val="00672D28"/>
    <w:rsid w:val="00674B7C"/>
    <w:rsid w:val="006751B4"/>
    <w:rsid w:val="00676F39"/>
    <w:rsid w:val="00677C42"/>
    <w:rsid w:val="00677E15"/>
    <w:rsid w:val="0068062B"/>
    <w:rsid w:val="00681200"/>
    <w:rsid w:val="006820FB"/>
    <w:rsid w:val="00682B8C"/>
    <w:rsid w:val="00683429"/>
    <w:rsid w:val="00683615"/>
    <w:rsid w:val="006836DB"/>
    <w:rsid w:val="00684ABF"/>
    <w:rsid w:val="00685DD1"/>
    <w:rsid w:val="006869AD"/>
    <w:rsid w:val="00691BB8"/>
    <w:rsid w:val="0069260D"/>
    <w:rsid w:val="006937EC"/>
    <w:rsid w:val="00695C67"/>
    <w:rsid w:val="0069606A"/>
    <w:rsid w:val="006967C5"/>
    <w:rsid w:val="006A1102"/>
    <w:rsid w:val="006A1D2D"/>
    <w:rsid w:val="006A2D66"/>
    <w:rsid w:val="006A2FD3"/>
    <w:rsid w:val="006B0CB1"/>
    <w:rsid w:val="006B127F"/>
    <w:rsid w:val="006B2C4D"/>
    <w:rsid w:val="006B4166"/>
    <w:rsid w:val="006B7468"/>
    <w:rsid w:val="006B75C4"/>
    <w:rsid w:val="006B764D"/>
    <w:rsid w:val="006B7863"/>
    <w:rsid w:val="006B7B74"/>
    <w:rsid w:val="006C0981"/>
    <w:rsid w:val="006C1D83"/>
    <w:rsid w:val="006C21B0"/>
    <w:rsid w:val="006C2C61"/>
    <w:rsid w:val="006C33D1"/>
    <w:rsid w:val="006C460D"/>
    <w:rsid w:val="006C51D6"/>
    <w:rsid w:val="006C6DBA"/>
    <w:rsid w:val="006C7837"/>
    <w:rsid w:val="006D0638"/>
    <w:rsid w:val="006D1918"/>
    <w:rsid w:val="006D2BBD"/>
    <w:rsid w:val="006D57C9"/>
    <w:rsid w:val="006D5FF0"/>
    <w:rsid w:val="006D77F6"/>
    <w:rsid w:val="006E07ED"/>
    <w:rsid w:val="006E1548"/>
    <w:rsid w:val="006E1E2C"/>
    <w:rsid w:val="006E2083"/>
    <w:rsid w:val="006E252C"/>
    <w:rsid w:val="006E2AD9"/>
    <w:rsid w:val="006E5E3B"/>
    <w:rsid w:val="006E67D9"/>
    <w:rsid w:val="006F2525"/>
    <w:rsid w:val="006F3053"/>
    <w:rsid w:val="006F622A"/>
    <w:rsid w:val="006F72C0"/>
    <w:rsid w:val="006F7426"/>
    <w:rsid w:val="006F764B"/>
    <w:rsid w:val="007002B2"/>
    <w:rsid w:val="00700549"/>
    <w:rsid w:val="007010F9"/>
    <w:rsid w:val="00701395"/>
    <w:rsid w:val="007107A0"/>
    <w:rsid w:val="00711844"/>
    <w:rsid w:val="00714E63"/>
    <w:rsid w:val="007152B3"/>
    <w:rsid w:val="0071693C"/>
    <w:rsid w:val="00716DA6"/>
    <w:rsid w:val="00721407"/>
    <w:rsid w:val="00723F17"/>
    <w:rsid w:val="007252DC"/>
    <w:rsid w:val="007254DD"/>
    <w:rsid w:val="00725FA4"/>
    <w:rsid w:val="0072678C"/>
    <w:rsid w:val="00730961"/>
    <w:rsid w:val="007310A9"/>
    <w:rsid w:val="00731A57"/>
    <w:rsid w:val="00733C8E"/>
    <w:rsid w:val="007348D0"/>
    <w:rsid w:val="0073562C"/>
    <w:rsid w:val="00735D4B"/>
    <w:rsid w:val="00740912"/>
    <w:rsid w:val="007410AC"/>
    <w:rsid w:val="007421CE"/>
    <w:rsid w:val="00742BA2"/>
    <w:rsid w:val="00743CE4"/>
    <w:rsid w:val="00743E08"/>
    <w:rsid w:val="00744ABA"/>
    <w:rsid w:val="00744FB0"/>
    <w:rsid w:val="00745316"/>
    <w:rsid w:val="00745433"/>
    <w:rsid w:val="0074720F"/>
    <w:rsid w:val="0075090F"/>
    <w:rsid w:val="0075106E"/>
    <w:rsid w:val="0075231A"/>
    <w:rsid w:val="007549AA"/>
    <w:rsid w:val="007560AE"/>
    <w:rsid w:val="007569C7"/>
    <w:rsid w:val="00757AD0"/>
    <w:rsid w:val="00761D72"/>
    <w:rsid w:val="00763B1B"/>
    <w:rsid w:val="00763CE7"/>
    <w:rsid w:val="007641B5"/>
    <w:rsid w:val="007656A3"/>
    <w:rsid w:val="00765A30"/>
    <w:rsid w:val="007674DA"/>
    <w:rsid w:val="00770E3F"/>
    <w:rsid w:val="00771054"/>
    <w:rsid w:val="007724CD"/>
    <w:rsid w:val="00773EE7"/>
    <w:rsid w:val="0077573A"/>
    <w:rsid w:val="00777145"/>
    <w:rsid w:val="00777AE6"/>
    <w:rsid w:val="00780E21"/>
    <w:rsid w:val="007814DE"/>
    <w:rsid w:val="00782B23"/>
    <w:rsid w:val="00782DB5"/>
    <w:rsid w:val="007831AC"/>
    <w:rsid w:val="007831E9"/>
    <w:rsid w:val="00784DC1"/>
    <w:rsid w:val="007851CC"/>
    <w:rsid w:val="007860FE"/>
    <w:rsid w:val="007861E2"/>
    <w:rsid w:val="00786B55"/>
    <w:rsid w:val="007915B8"/>
    <w:rsid w:val="0079176C"/>
    <w:rsid w:val="007925F7"/>
    <w:rsid w:val="00793D91"/>
    <w:rsid w:val="00795D0F"/>
    <w:rsid w:val="007A0D5C"/>
    <w:rsid w:val="007A4624"/>
    <w:rsid w:val="007A5783"/>
    <w:rsid w:val="007A62FD"/>
    <w:rsid w:val="007A6728"/>
    <w:rsid w:val="007A7B48"/>
    <w:rsid w:val="007B052E"/>
    <w:rsid w:val="007B4FE3"/>
    <w:rsid w:val="007B5980"/>
    <w:rsid w:val="007C0072"/>
    <w:rsid w:val="007C0109"/>
    <w:rsid w:val="007C04C2"/>
    <w:rsid w:val="007C073C"/>
    <w:rsid w:val="007C1798"/>
    <w:rsid w:val="007C384D"/>
    <w:rsid w:val="007C76E1"/>
    <w:rsid w:val="007C77E2"/>
    <w:rsid w:val="007C7AD3"/>
    <w:rsid w:val="007D1433"/>
    <w:rsid w:val="007D1C4D"/>
    <w:rsid w:val="007D1D20"/>
    <w:rsid w:val="007D27A1"/>
    <w:rsid w:val="007D31EE"/>
    <w:rsid w:val="007D37BC"/>
    <w:rsid w:val="007D79CD"/>
    <w:rsid w:val="007E0AA1"/>
    <w:rsid w:val="007E0EF2"/>
    <w:rsid w:val="007E26EA"/>
    <w:rsid w:val="007E2907"/>
    <w:rsid w:val="007E2E6B"/>
    <w:rsid w:val="007E3F20"/>
    <w:rsid w:val="007E57A8"/>
    <w:rsid w:val="007E66AF"/>
    <w:rsid w:val="007E76F7"/>
    <w:rsid w:val="007F0AC1"/>
    <w:rsid w:val="007F1409"/>
    <w:rsid w:val="007F1702"/>
    <w:rsid w:val="007F1ACD"/>
    <w:rsid w:val="007F20BC"/>
    <w:rsid w:val="007F2516"/>
    <w:rsid w:val="007F2765"/>
    <w:rsid w:val="007F366F"/>
    <w:rsid w:val="007F5860"/>
    <w:rsid w:val="007F730A"/>
    <w:rsid w:val="007F7CC7"/>
    <w:rsid w:val="008006CB"/>
    <w:rsid w:val="00800A4C"/>
    <w:rsid w:val="00800B8D"/>
    <w:rsid w:val="00800F0E"/>
    <w:rsid w:val="008026FD"/>
    <w:rsid w:val="00803A53"/>
    <w:rsid w:val="00803EA8"/>
    <w:rsid w:val="008045C1"/>
    <w:rsid w:val="00804996"/>
    <w:rsid w:val="00804ED5"/>
    <w:rsid w:val="0080505C"/>
    <w:rsid w:val="008060F1"/>
    <w:rsid w:val="0080665B"/>
    <w:rsid w:val="00806B98"/>
    <w:rsid w:val="00806F83"/>
    <w:rsid w:val="00807196"/>
    <w:rsid w:val="0081180F"/>
    <w:rsid w:val="00812099"/>
    <w:rsid w:val="0081279D"/>
    <w:rsid w:val="00812E3D"/>
    <w:rsid w:val="008136E1"/>
    <w:rsid w:val="00814B16"/>
    <w:rsid w:val="00815026"/>
    <w:rsid w:val="008150DB"/>
    <w:rsid w:val="00816350"/>
    <w:rsid w:val="008169EF"/>
    <w:rsid w:val="00817DDA"/>
    <w:rsid w:val="008202EB"/>
    <w:rsid w:val="008218AA"/>
    <w:rsid w:val="00821ABE"/>
    <w:rsid w:val="00821B4F"/>
    <w:rsid w:val="00822A22"/>
    <w:rsid w:val="00823016"/>
    <w:rsid w:val="008240FD"/>
    <w:rsid w:val="008251DB"/>
    <w:rsid w:val="00826B26"/>
    <w:rsid w:val="00827943"/>
    <w:rsid w:val="008305E3"/>
    <w:rsid w:val="008309BE"/>
    <w:rsid w:val="00830E8E"/>
    <w:rsid w:val="008313D7"/>
    <w:rsid w:val="008320DE"/>
    <w:rsid w:val="0083228A"/>
    <w:rsid w:val="008339D0"/>
    <w:rsid w:val="00835F0C"/>
    <w:rsid w:val="008368E9"/>
    <w:rsid w:val="00840403"/>
    <w:rsid w:val="00841659"/>
    <w:rsid w:val="008458A0"/>
    <w:rsid w:val="00850034"/>
    <w:rsid w:val="00850BD0"/>
    <w:rsid w:val="00852257"/>
    <w:rsid w:val="00853647"/>
    <w:rsid w:val="00853760"/>
    <w:rsid w:val="0085408C"/>
    <w:rsid w:val="0085416D"/>
    <w:rsid w:val="00854617"/>
    <w:rsid w:val="0085574A"/>
    <w:rsid w:val="00857E4A"/>
    <w:rsid w:val="00860066"/>
    <w:rsid w:val="00860535"/>
    <w:rsid w:val="00860A98"/>
    <w:rsid w:val="00860BEE"/>
    <w:rsid w:val="00861D7E"/>
    <w:rsid w:val="008628B4"/>
    <w:rsid w:val="0086413A"/>
    <w:rsid w:val="00866BD5"/>
    <w:rsid w:val="00866FD3"/>
    <w:rsid w:val="00867623"/>
    <w:rsid w:val="008711B1"/>
    <w:rsid w:val="008729D2"/>
    <w:rsid w:val="00872B95"/>
    <w:rsid w:val="00873BDC"/>
    <w:rsid w:val="008756BC"/>
    <w:rsid w:val="00875E5C"/>
    <w:rsid w:val="0088089A"/>
    <w:rsid w:val="00880E6D"/>
    <w:rsid w:val="00882C78"/>
    <w:rsid w:val="00882D47"/>
    <w:rsid w:val="00883BA3"/>
    <w:rsid w:val="00885402"/>
    <w:rsid w:val="00887CC0"/>
    <w:rsid w:val="00890DBB"/>
    <w:rsid w:val="00891DD7"/>
    <w:rsid w:val="00894112"/>
    <w:rsid w:val="00894A3A"/>
    <w:rsid w:val="008954F6"/>
    <w:rsid w:val="0089716B"/>
    <w:rsid w:val="008A2B57"/>
    <w:rsid w:val="008A3628"/>
    <w:rsid w:val="008A6069"/>
    <w:rsid w:val="008B170C"/>
    <w:rsid w:val="008B1CB0"/>
    <w:rsid w:val="008B555D"/>
    <w:rsid w:val="008B5B6A"/>
    <w:rsid w:val="008B666F"/>
    <w:rsid w:val="008B6AF0"/>
    <w:rsid w:val="008B7987"/>
    <w:rsid w:val="008C1136"/>
    <w:rsid w:val="008C158F"/>
    <w:rsid w:val="008C2CA0"/>
    <w:rsid w:val="008C5B42"/>
    <w:rsid w:val="008C5CEA"/>
    <w:rsid w:val="008C684E"/>
    <w:rsid w:val="008D03F8"/>
    <w:rsid w:val="008D10A6"/>
    <w:rsid w:val="008D21F3"/>
    <w:rsid w:val="008D50DF"/>
    <w:rsid w:val="008D5904"/>
    <w:rsid w:val="008D6562"/>
    <w:rsid w:val="008D6B2E"/>
    <w:rsid w:val="008E19C7"/>
    <w:rsid w:val="008E19D1"/>
    <w:rsid w:val="008E1AEF"/>
    <w:rsid w:val="008E381D"/>
    <w:rsid w:val="008E42E4"/>
    <w:rsid w:val="008E5856"/>
    <w:rsid w:val="008E590F"/>
    <w:rsid w:val="008E5B12"/>
    <w:rsid w:val="008E64B2"/>
    <w:rsid w:val="008E68EB"/>
    <w:rsid w:val="008E6927"/>
    <w:rsid w:val="008E69CD"/>
    <w:rsid w:val="008E79D2"/>
    <w:rsid w:val="008F2055"/>
    <w:rsid w:val="008F2B5D"/>
    <w:rsid w:val="008F3084"/>
    <w:rsid w:val="008F5610"/>
    <w:rsid w:val="008F5D60"/>
    <w:rsid w:val="008F72E4"/>
    <w:rsid w:val="009006E7"/>
    <w:rsid w:val="009025B8"/>
    <w:rsid w:val="00903E37"/>
    <w:rsid w:val="0090464A"/>
    <w:rsid w:val="00904EAF"/>
    <w:rsid w:val="009054BA"/>
    <w:rsid w:val="00905696"/>
    <w:rsid w:val="0091064F"/>
    <w:rsid w:val="0091269C"/>
    <w:rsid w:val="009136EA"/>
    <w:rsid w:val="0091412C"/>
    <w:rsid w:val="00914868"/>
    <w:rsid w:val="00916843"/>
    <w:rsid w:val="009173AF"/>
    <w:rsid w:val="00917A43"/>
    <w:rsid w:val="00917DFC"/>
    <w:rsid w:val="00921E4E"/>
    <w:rsid w:val="00925A1A"/>
    <w:rsid w:val="0092650A"/>
    <w:rsid w:val="00927A48"/>
    <w:rsid w:val="00927A63"/>
    <w:rsid w:val="009322FF"/>
    <w:rsid w:val="00935C38"/>
    <w:rsid w:val="009366BF"/>
    <w:rsid w:val="0093676C"/>
    <w:rsid w:val="00937C0F"/>
    <w:rsid w:val="00940646"/>
    <w:rsid w:val="009410BA"/>
    <w:rsid w:val="0094210E"/>
    <w:rsid w:val="00942603"/>
    <w:rsid w:val="00943AC8"/>
    <w:rsid w:val="009442AC"/>
    <w:rsid w:val="009448D5"/>
    <w:rsid w:val="00944DEB"/>
    <w:rsid w:val="00945082"/>
    <w:rsid w:val="009466C9"/>
    <w:rsid w:val="00947F75"/>
    <w:rsid w:val="00951871"/>
    <w:rsid w:val="00951DDE"/>
    <w:rsid w:val="009522BF"/>
    <w:rsid w:val="0095284F"/>
    <w:rsid w:val="00954F0F"/>
    <w:rsid w:val="00955605"/>
    <w:rsid w:val="00956454"/>
    <w:rsid w:val="009569F6"/>
    <w:rsid w:val="00956DC8"/>
    <w:rsid w:val="00957BAD"/>
    <w:rsid w:val="009602A4"/>
    <w:rsid w:val="00960AFA"/>
    <w:rsid w:val="00961BC1"/>
    <w:rsid w:val="00964275"/>
    <w:rsid w:val="00964587"/>
    <w:rsid w:val="00964A61"/>
    <w:rsid w:val="0096603D"/>
    <w:rsid w:val="009663D2"/>
    <w:rsid w:val="009677AC"/>
    <w:rsid w:val="00967BAE"/>
    <w:rsid w:val="00971BF3"/>
    <w:rsid w:val="00971E09"/>
    <w:rsid w:val="0097217F"/>
    <w:rsid w:val="009722B4"/>
    <w:rsid w:val="00972640"/>
    <w:rsid w:val="009729F1"/>
    <w:rsid w:val="00975069"/>
    <w:rsid w:val="009759F9"/>
    <w:rsid w:val="00975CC7"/>
    <w:rsid w:val="00976973"/>
    <w:rsid w:val="00976C14"/>
    <w:rsid w:val="00977019"/>
    <w:rsid w:val="009771F7"/>
    <w:rsid w:val="009779D2"/>
    <w:rsid w:val="00981BAA"/>
    <w:rsid w:val="009836A1"/>
    <w:rsid w:val="00983C97"/>
    <w:rsid w:val="00984988"/>
    <w:rsid w:val="00984BE2"/>
    <w:rsid w:val="0098576E"/>
    <w:rsid w:val="009869A6"/>
    <w:rsid w:val="00986BBB"/>
    <w:rsid w:val="0098750E"/>
    <w:rsid w:val="009912C0"/>
    <w:rsid w:val="00991A78"/>
    <w:rsid w:val="00992CA1"/>
    <w:rsid w:val="00993FA1"/>
    <w:rsid w:val="00994228"/>
    <w:rsid w:val="0099489E"/>
    <w:rsid w:val="009956DB"/>
    <w:rsid w:val="009974AF"/>
    <w:rsid w:val="009A014F"/>
    <w:rsid w:val="009A043C"/>
    <w:rsid w:val="009A20C5"/>
    <w:rsid w:val="009A3BA3"/>
    <w:rsid w:val="009A4F87"/>
    <w:rsid w:val="009A5C55"/>
    <w:rsid w:val="009A7BDB"/>
    <w:rsid w:val="009B00ED"/>
    <w:rsid w:val="009B05A2"/>
    <w:rsid w:val="009B2509"/>
    <w:rsid w:val="009B2974"/>
    <w:rsid w:val="009B2D39"/>
    <w:rsid w:val="009B35FC"/>
    <w:rsid w:val="009B400C"/>
    <w:rsid w:val="009B4640"/>
    <w:rsid w:val="009B6B25"/>
    <w:rsid w:val="009B6DF1"/>
    <w:rsid w:val="009C0B34"/>
    <w:rsid w:val="009C151C"/>
    <w:rsid w:val="009C3AD4"/>
    <w:rsid w:val="009C4B23"/>
    <w:rsid w:val="009C4B73"/>
    <w:rsid w:val="009C6A3B"/>
    <w:rsid w:val="009C77B3"/>
    <w:rsid w:val="009C7981"/>
    <w:rsid w:val="009D1D69"/>
    <w:rsid w:val="009D22F5"/>
    <w:rsid w:val="009E1362"/>
    <w:rsid w:val="009E15E2"/>
    <w:rsid w:val="009E1A91"/>
    <w:rsid w:val="009E26BE"/>
    <w:rsid w:val="009E36A7"/>
    <w:rsid w:val="009E3A8E"/>
    <w:rsid w:val="009E47A7"/>
    <w:rsid w:val="009E47D3"/>
    <w:rsid w:val="009F0453"/>
    <w:rsid w:val="009F1866"/>
    <w:rsid w:val="009F1E5A"/>
    <w:rsid w:val="009F2491"/>
    <w:rsid w:val="009F2D59"/>
    <w:rsid w:val="009F2D7A"/>
    <w:rsid w:val="009F36CC"/>
    <w:rsid w:val="009F7DF7"/>
    <w:rsid w:val="00A00B41"/>
    <w:rsid w:val="00A05F0E"/>
    <w:rsid w:val="00A07D7D"/>
    <w:rsid w:val="00A1171C"/>
    <w:rsid w:val="00A13014"/>
    <w:rsid w:val="00A13880"/>
    <w:rsid w:val="00A16910"/>
    <w:rsid w:val="00A16B7B"/>
    <w:rsid w:val="00A174F4"/>
    <w:rsid w:val="00A20275"/>
    <w:rsid w:val="00A24562"/>
    <w:rsid w:val="00A245D4"/>
    <w:rsid w:val="00A245E5"/>
    <w:rsid w:val="00A27025"/>
    <w:rsid w:val="00A31E9A"/>
    <w:rsid w:val="00A3318E"/>
    <w:rsid w:val="00A351D4"/>
    <w:rsid w:val="00A35F41"/>
    <w:rsid w:val="00A37333"/>
    <w:rsid w:val="00A41D30"/>
    <w:rsid w:val="00A4253A"/>
    <w:rsid w:val="00A42A91"/>
    <w:rsid w:val="00A45F68"/>
    <w:rsid w:val="00A462CD"/>
    <w:rsid w:val="00A46323"/>
    <w:rsid w:val="00A47A41"/>
    <w:rsid w:val="00A50FCE"/>
    <w:rsid w:val="00A51F2E"/>
    <w:rsid w:val="00A53C40"/>
    <w:rsid w:val="00A53FCA"/>
    <w:rsid w:val="00A57CC9"/>
    <w:rsid w:val="00A6159C"/>
    <w:rsid w:val="00A61990"/>
    <w:rsid w:val="00A641F8"/>
    <w:rsid w:val="00A64F1B"/>
    <w:rsid w:val="00A65B1D"/>
    <w:rsid w:val="00A65F35"/>
    <w:rsid w:val="00A66C83"/>
    <w:rsid w:val="00A673E8"/>
    <w:rsid w:val="00A67457"/>
    <w:rsid w:val="00A70C32"/>
    <w:rsid w:val="00A71C65"/>
    <w:rsid w:val="00A725EF"/>
    <w:rsid w:val="00A72D33"/>
    <w:rsid w:val="00A73941"/>
    <w:rsid w:val="00A74D31"/>
    <w:rsid w:val="00A818F7"/>
    <w:rsid w:val="00A8318E"/>
    <w:rsid w:val="00A83D4B"/>
    <w:rsid w:val="00A85537"/>
    <w:rsid w:val="00A86EFD"/>
    <w:rsid w:val="00A8730A"/>
    <w:rsid w:val="00A87936"/>
    <w:rsid w:val="00A87DE2"/>
    <w:rsid w:val="00A9013C"/>
    <w:rsid w:val="00A90DB1"/>
    <w:rsid w:val="00A922B3"/>
    <w:rsid w:val="00A94E8F"/>
    <w:rsid w:val="00A96384"/>
    <w:rsid w:val="00A965AF"/>
    <w:rsid w:val="00A96F4E"/>
    <w:rsid w:val="00A97BB8"/>
    <w:rsid w:val="00AA0684"/>
    <w:rsid w:val="00AA1766"/>
    <w:rsid w:val="00AA1B77"/>
    <w:rsid w:val="00AA32B7"/>
    <w:rsid w:val="00AA40C3"/>
    <w:rsid w:val="00AA4358"/>
    <w:rsid w:val="00AA570A"/>
    <w:rsid w:val="00AA5C1F"/>
    <w:rsid w:val="00AA613C"/>
    <w:rsid w:val="00AA775E"/>
    <w:rsid w:val="00AB0362"/>
    <w:rsid w:val="00AB05E3"/>
    <w:rsid w:val="00AB064A"/>
    <w:rsid w:val="00AB2155"/>
    <w:rsid w:val="00AB3032"/>
    <w:rsid w:val="00AB4861"/>
    <w:rsid w:val="00AB5922"/>
    <w:rsid w:val="00AC00FA"/>
    <w:rsid w:val="00AC204D"/>
    <w:rsid w:val="00AC21C6"/>
    <w:rsid w:val="00AC22AF"/>
    <w:rsid w:val="00AC4A34"/>
    <w:rsid w:val="00AC4C4B"/>
    <w:rsid w:val="00AC6D27"/>
    <w:rsid w:val="00AD1891"/>
    <w:rsid w:val="00AD19AF"/>
    <w:rsid w:val="00AD2154"/>
    <w:rsid w:val="00AD3826"/>
    <w:rsid w:val="00AD3885"/>
    <w:rsid w:val="00AD4037"/>
    <w:rsid w:val="00AD4E32"/>
    <w:rsid w:val="00AD53D8"/>
    <w:rsid w:val="00AD5EEF"/>
    <w:rsid w:val="00AD64EF"/>
    <w:rsid w:val="00AE09E7"/>
    <w:rsid w:val="00AE1034"/>
    <w:rsid w:val="00AE683D"/>
    <w:rsid w:val="00AE6C0D"/>
    <w:rsid w:val="00AE6EB0"/>
    <w:rsid w:val="00AF1D70"/>
    <w:rsid w:val="00AF3B49"/>
    <w:rsid w:val="00AF4537"/>
    <w:rsid w:val="00AF5F02"/>
    <w:rsid w:val="00AF6493"/>
    <w:rsid w:val="00AF6BF0"/>
    <w:rsid w:val="00B000BB"/>
    <w:rsid w:val="00B004A9"/>
    <w:rsid w:val="00B008CF"/>
    <w:rsid w:val="00B02AFE"/>
    <w:rsid w:val="00B038E0"/>
    <w:rsid w:val="00B039B2"/>
    <w:rsid w:val="00B0459C"/>
    <w:rsid w:val="00B068C7"/>
    <w:rsid w:val="00B07B3F"/>
    <w:rsid w:val="00B114FC"/>
    <w:rsid w:val="00B122B5"/>
    <w:rsid w:val="00B1345E"/>
    <w:rsid w:val="00B1387A"/>
    <w:rsid w:val="00B169EA"/>
    <w:rsid w:val="00B17097"/>
    <w:rsid w:val="00B1753F"/>
    <w:rsid w:val="00B20895"/>
    <w:rsid w:val="00B21091"/>
    <w:rsid w:val="00B21EB8"/>
    <w:rsid w:val="00B22678"/>
    <w:rsid w:val="00B22694"/>
    <w:rsid w:val="00B244BB"/>
    <w:rsid w:val="00B2451A"/>
    <w:rsid w:val="00B251A8"/>
    <w:rsid w:val="00B26496"/>
    <w:rsid w:val="00B2685B"/>
    <w:rsid w:val="00B26FC2"/>
    <w:rsid w:val="00B27F8C"/>
    <w:rsid w:val="00B32A35"/>
    <w:rsid w:val="00B359DA"/>
    <w:rsid w:val="00B3783B"/>
    <w:rsid w:val="00B40993"/>
    <w:rsid w:val="00B40DB7"/>
    <w:rsid w:val="00B41501"/>
    <w:rsid w:val="00B41ED9"/>
    <w:rsid w:val="00B42C6D"/>
    <w:rsid w:val="00B42FB3"/>
    <w:rsid w:val="00B44A86"/>
    <w:rsid w:val="00B46158"/>
    <w:rsid w:val="00B46F06"/>
    <w:rsid w:val="00B518F3"/>
    <w:rsid w:val="00B5598B"/>
    <w:rsid w:val="00B55F33"/>
    <w:rsid w:val="00B56952"/>
    <w:rsid w:val="00B56D5A"/>
    <w:rsid w:val="00B56FE5"/>
    <w:rsid w:val="00B57469"/>
    <w:rsid w:val="00B6178C"/>
    <w:rsid w:val="00B61EF4"/>
    <w:rsid w:val="00B62644"/>
    <w:rsid w:val="00B63CF1"/>
    <w:rsid w:val="00B64C29"/>
    <w:rsid w:val="00B66D86"/>
    <w:rsid w:val="00B7050A"/>
    <w:rsid w:val="00B70EA9"/>
    <w:rsid w:val="00B7177C"/>
    <w:rsid w:val="00B71C23"/>
    <w:rsid w:val="00B7300A"/>
    <w:rsid w:val="00B73A96"/>
    <w:rsid w:val="00B73BB0"/>
    <w:rsid w:val="00B74EA2"/>
    <w:rsid w:val="00B770E9"/>
    <w:rsid w:val="00B775BA"/>
    <w:rsid w:val="00B77972"/>
    <w:rsid w:val="00B80437"/>
    <w:rsid w:val="00B8127D"/>
    <w:rsid w:val="00B816E7"/>
    <w:rsid w:val="00B81BC0"/>
    <w:rsid w:val="00B82B05"/>
    <w:rsid w:val="00B82BF8"/>
    <w:rsid w:val="00B83145"/>
    <w:rsid w:val="00B845B4"/>
    <w:rsid w:val="00B84E95"/>
    <w:rsid w:val="00B853EC"/>
    <w:rsid w:val="00B85EC7"/>
    <w:rsid w:val="00B86BC9"/>
    <w:rsid w:val="00B86D25"/>
    <w:rsid w:val="00B9013A"/>
    <w:rsid w:val="00B93224"/>
    <w:rsid w:val="00B9396C"/>
    <w:rsid w:val="00B95D01"/>
    <w:rsid w:val="00B96127"/>
    <w:rsid w:val="00B9626D"/>
    <w:rsid w:val="00B96835"/>
    <w:rsid w:val="00B96981"/>
    <w:rsid w:val="00B97EA4"/>
    <w:rsid w:val="00B97F5F"/>
    <w:rsid w:val="00BA00D0"/>
    <w:rsid w:val="00BA04CE"/>
    <w:rsid w:val="00BA1BB5"/>
    <w:rsid w:val="00BA41FE"/>
    <w:rsid w:val="00BA5512"/>
    <w:rsid w:val="00BA63D1"/>
    <w:rsid w:val="00BA6B3F"/>
    <w:rsid w:val="00BA720A"/>
    <w:rsid w:val="00BA73EC"/>
    <w:rsid w:val="00BA791E"/>
    <w:rsid w:val="00BB0CBD"/>
    <w:rsid w:val="00BB217C"/>
    <w:rsid w:val="00BB3D1A"/>
    <w:rsid w:val="00BB5CFB"/>
    <w:rsid w:val="00BB67DF"/>
    <w:rsid w:val="00BB67FB"/>
    <w:rsid w:val="00BB7752"/>
    <w:rsid w:val="00BC0192"/>
    <w:rsid w:val="00BC074D"/>
    <w:rsid w:val="00BC2421"/>
    <w:rsid w:val="00BC5814"/>
    <w:rsid w:val="00BC5975"/>
    <w:rsid w:val="00BC59DD"/>
    <w:rsid w:val="00BC5B57"/>
    <w:rsid w:val="00BC5CE6"/>
    <w:rsid w:val="00BC6C48"/>
    <w:rsid w:val="00BC6F55"/>
    <w:rsid w:val="00BD1D23"/>
    <w:rsid w:val="00BD214D"/>
    <w:rsid w:val="00BD2C18"/>
    <w:rsid w:val="00BD53B5"/>
    <w:rsid w:val="00BD5A1A"/>
    <w:rsid w:val="00BD6BFA"/>
    <w:rsid w:val="00BE0474"/>
    <w:rsid w:val="00BE0A71"/>
    <w:rsid w:val="00BE143F"/>
    <w:rsid w:val="00BE184F"/>
    <w:rsid w:val="00BE1AE8"/>
    <w:rsid w:val="00BE1BE4"/>
    <w:rsid w:val="00BE2BAA"/>
    <w:rsid w:val="00BE2D39"/>
    <w:rsid w:val="00BE5D83"/>
    <w:rsid w:val="00BE6EBF"/>
    <w:rsid w:val="00BE7A67"/>
    <w:rsid w:val="00BE7F80"/>
    <w:rsid w:val="00BF003A"/>
    <w:rsid w:val="00BF11DC"/>
    <w:rsid w:val="00BF2A34"/>
    <w:rsid w:val="00BF4A3A"/>
    <w:rsid w:val="00BF4C3E"/>
    <w:rsid w:val="00BF61F2"/>
    <w:rsid w:val="00BF63E1"/>
    <w:rsid w:val="00BF7CA0"/>
    <w:rsid w:val="00C00363"/>
    <w:rsid w:val="00C003E7"/>
    <w:rsid w:val="00C00809"/>
    <w:rsid w:val="00C00A29"/>
    <w:rsid w:val="00C02298"/>
    <w:rsid w:val="00C0267C"/>
    <w:rsid w:val="00C055D5"/>
    <w:rsid w:val="00C05DD4"/>
    <w:rsid w:val="00C05EB6"/>
    <w:rsid w:val="00C072F1"/>
    <w:rsid w:val="00C10AEB"/>
    <w:rsid w:val="00C10CC1"/>
    <w:rsid w:val="00C10E7B"/>
    <w:rsid w:val="00C114B4"/>
    <w:rsid w:val="00C117E0"/>
    <w:rsid w:val="00C11800"/>
    <w:rsid w:val="00C11C26"/>
    <w:rsid w:val="00C15251"/>
    <w:rsid w:val="00C16287"/>
    <w:rsid w:val="00C207A6"/>
    <w:rsid w:val="00C21B1A"/>
    <w:rsid w:val="00C22D51"/>
    <w:rsid w:val="00C26165"/>
    <w:rsid w:val="00C305A9"/>
    <w:rsid w:val="00C31903"/>
    <w:rsid w:val="00C32214"/>
    <w:rsid w:val="00C323D1"/>
    <w:rsid w:val="00C344A1"/>
    <w:rsid w:val="00C34742"/>
    <w:rsid w:val="00C34975"/>
    <w:rsid w:val="00C36810"/>
    <w:rsid w:val="00C3784F"/>
    <w:rsid w:val="00C37C30"/>
    <w:rsid w:val="00C404C6"/>
    <w:rsid w:val="00C40E5C"/>
    <w:rsid w:val="00C44E78"/>
    <w:rsid w:val="00C468F5"/>
    <w:rsid w:val="00C46A1D"/>
    <w:rsid w:val="00C477DF"/>
    <w:rsid w:val="00C47B4D"/>
    <w:rsid w:val="00C50368"/>
    <w:rsid w:val="00C515A1"/>
    <w:rsid w:val="00C51DC2"/>
    <w:rsid w:val="00C54A04"/>
    <w:rsid w:val="00C55E98"/>
    <w:rsid w:val="00C56ED2"/>
    <w:rsid w:val="00C5705D"/>
    <w:rsid w:val="00C57BA8"/>
    <w:rsid w:val="00C60A3F"/>
    <w:rsid w:val="00C61A04"/>
    <w:rsid w:val="00C6458B"/>
    <w:rsid w:val="00C67286"/>
    <w:rsid w:val="00C673A6"/>
    <w:rsid w:val="00C67406"/>
    <w:rsid w:val="00C70253"/>
    <w:rsid w:val="00C7164B"/>
    <w:rsid w:val="00C732D6"/>
    <w:rsid w:val="00C73B41"/>
    <w:rsid w:val="00C753E7"/>
    <w:rsid w:val="00C76C5D"/>
    <w:rsid w:val="00C77880"/>
    <w:rsid w:val="00C813C1"/>
    <w:rsid w:val="00C82944"/>
    <w:rsid w:val="00C86405"/>
    <w:rsid w:val="00C90C4D"/>
    <w:rsid w:val="00C921B6"/>
    <w:rsid w:val="00C93D2A"/>
    <w:rsid w:val="00C93E29"/>
    <w:rsid w:val="00C946C0"/>
    <w:rsid w:val="00C9478F"/>
    <w:rsid w:val="00C95119"/>
    <w:rsid w:val="00C95E38"/>
    <w:rsid w:val="00CA2061"/>
    <w:rsid w:val="00CA2234"/>
    <w:rsid w:val="00CA2B85"/>
    <w:rsid w:val="00CA3BAD"/>
    <w:rsid w:val="00CA4D07"/>
    <w:rsid w:val="00CA4E18"/>
    <w:rsid w:val="00CB06D6"/>
    <w:rsid w:val="00CB0CFB"/>
    <w:rsid w:val="00CB1131"/>
    <w:rsid w:val="00CB1A6E"/>
    <w:rsid w:val="00CB3114"/>
    <w:rsid w:val="00CB40E9"/>
    <w:rsid w:val="00CB4709"/>
    <w:rsid w:val="00CB5362"/>
    <w:rsid w:val="00CB6599"/>
    <w:rsid w:val="00CB6C92"/>
    <w:rsid w:val="00CB74F8"/>
    <w:rsid w:val="00CB772F"/>
    <w:rsid w:val="00CC1D48"/>
    <w:rsid w:val="00CC232E"/>
    <w:rsid w:val="00CC32C3"/>
    <w:rsid w:val="00CC50B6"/>
    <w:rsid w:val="00CC5468"/>
    <w:rsid w:val="00CC6927"/>
    <w:rsid w:val="00CC77B6"/>
    <w:rsid w:val="00CD2F3A"/>
    <w:rsid w:val="00CD304B"/>
    <w:rsid w:val="00CD371C"/>
    <w:rsid w:val="00CD3C00"/>
    <w:rsid w:val="00CD6D85"/>
    <w:rsid w:val="00CE0D45"/>
    <w:rsid w:val="00CE0E85"/>
    <w:rsid w:val="00CE0FBA"/>
    <w:rsid w:val="00CE15D8"/>
    <w:rsid w:val="00CE2322"/>
    <w:rsid w:val="00CE2668"/>
    <w:rsid w:val="00CE2FF0"/>
    <w:rsid w:val="00CE3C53"/>
    <w:rsid w:val="00CE673E"/>
    <w:rsid w:val="00CE6751"/>
    <w:rsid w:val="00CE739C"/>
    <w:rsid w:val="00CF003B"/>
    <w:rsid w:val="00CF012E"/>
    <w:rsid w:val="00CF1174"/>
    <w:rsid w:val="00CF2E24"/>
    <w:rsid w:val="00CF5F44"/>
    <w:rsid w:val="00CF72AC"/>
    <w:rsid w:val="00CF7E66"/>
    <w:rsid w:val="00D00FD3"/>
    <w:rsid w:val="00D0121D"/>
    <w:rsid w:val="00D024CA"/>
    <w:rsid w:val="00D0319A"/>
    <w:rsid w:val="00D04C1A"/>
    <w:rsid w:val="00D059CC"/>
    <w:rsid w:val="00D07C72"/>
    <w:rsid w:val="00D10460"/>
    <w:rsid w:val="00D10B79"/>
    <w:rsid w:val="00D11E15"/>
    <w:rsid w:val="00D122F5"/>
    <w:rsid w:val="00D12945"/>
    <w:rsid w:val="00D14CDE"/>
    <w:rsid w:val="00D14D97"/>
    <w:rsid w:val="00D15D1F"/>
    <w:rsid w:val="00D16CEA"/>
    <w:rsid w:val="00D16F0F"/>
    <w:rsid w:val="00D16F8F"/>
    <w:rsid w:val="00D214DA"/>
    <w:rsid w:val="00D23313"/>
    <w:rsid w:val="00D23378"/>
    <w:rsid w:val="00D25D17"/>
    <w:rsid w:val="00D265CE"/>
    <w:rsid w:val="00D26DDB"/>
    <w:rsid w:val="00D2719A"/>
    <w:rsid w:val="00D27D4D"/>
    <w:rsid w:val="00D32C3C"/>
    <w:rsid w:val="00D32E76"/>
    <w:rsid w:val="00D33426"/>
    <w:rsid w:val="00D33DA5"/>
    <w:rsid w:val="00D34258"/>
    <w:rsid w:val="00D34DEA"/>
    <w:rsid w:val="00D356DD"/>
    <w:rsid w:val="00D36C48"/>
    <w:rsid w:val="00D37824"/>
    <w:rsid w:val="00D401C2"/>
    <w:rsid w:val="00D409C7"/>
    <w:rsid w:val="00D41365"/>
    <w:rsid w:val="00D4266F"/>
    <w:rsid w:val="00D42EAF"/>
    <w:rsid w:val="00D438BB"/>
    <w:rsid w:val="00D44DC2"/>
    <w:rsid w:val="00D45D17"/>
    <w:rsid w:val="00D46ECE"/>
    <w:rsid w:val="00D526F4"/>
    <w:rsid w:val="00D568EF"/>
    <w:rsid w:val="00D5714F"/>
    <w:rsid w:val="00D5716A"/>
    <w:rsid w:val="00D61493"/>
    <w:rsid w:val="00D61916"/>
    <w:rsid w:val="00D61949"/>
    <w:rsid w:val="00D64D07"/>
    <w:rsid w:val="00D65F28"/>
    <w:rsid w:val="00D665D0"/>
    <w:rsid w:val="00D677EA"/>
    <w:rsid w:val="00D67C12"/>
    <w:rsid w:val="00D707B0"/>
    <w:rsid w:val="00D73EDF"/>
    <w:rsid w:val="00D76D3B"/>
    <w:rsid w:val="00D80465"/>
    <w:rsid w:val="00D81AF7"/>
    <w:rsid w:val="00D81F9E"/>
    <w:rsid w:val="00D82A15"/>
    <w:rsid w:val="00D82C7E"/>
    <w:rsid w:val="00D84B0C"/>
    <w:rsid w:val="00D858FF"/>
    <w:rsid w:val="00D859C9"/>
    <w:rsid w:val="00D90DE6"/>
    <w:rsid w:val="00D9163E"/>
    <w:rsid w:val="00D91E8B"/>
    <w:rsid w:val="00D9711E"/>
    <w:rsid w:val="00DA04B1"/>
    <w:rsid w:val="00DA0938"/>
    <w:rsid w:val="00DA3742"/>
    <w:rsid w:val="00DA43A5"/>
    <w:rsid w:val="00DA4532"/>
    <w:rsid w:val="00DA49DD"/>
    <w:rsid w:val="00DA5CBE"/>
    <w:rsid w:val="00DA6B02"/>
    <w:rsid w:val="00DA7993"/>
    <w:rsid w:val="00DA79D0"/>
    <w:rsid w:val="00DB0F59"/>
    <w:rsid w:val="00DB1F4D"/>
    <w:rsid w:val="00DB2FA8"/>
    <w:rsid w:val="00DB3931"/>
    <w:rsid w:val="00DB5510"/>
    <w:rsid w:val="00DB602F"/>
    <w:rsid w:val="00DB66D9"/>
    <w:rsid w:val="00DB6C70"/>
    <w:rsid w:val="00DB78EB"/>
    <w:rsid w:val="00DC05D3"/>
    <w:rsid w:val="00DC0EF8"/>
    <w:rsid w:val="00DC1052"/>
    <w:rsid w:val="00DC25F2"/>
    <w:rsid w:val="00DC560C"/>
    <w:rsid w:val="00DC5EA5"/>
    <w:rsid w:val="00DC6325"/>
    <w:rsid w:val="00DD0CE3"/>
    <w:rsid w:val="00DD2224"/>
    <w:rsid w:val="00DD3EF1"/>
    <w:rsid w:val="00DD4C1F"/>
    <w:rsid w:val="00DD5039"/>
    <w:rsid w:val="00DD5726"/>
    <w:rsid w:val="00DD5E1A"/>
    <w:rsid w:val="00DD715D"/>
    <w:rsid w:val="00DD761D"/>
    <w:rsid w:val="00DE13D6"/>
    <w:rsid w:val="00DE2225"/>
    <w:rsid w:val="00DE3807"/>
    <w:rsid w:val="00DE50C3"/>
    <w:rsid w:val="00DE561C"/>
    <w:rsid w:val="00DE5AE8"/>
    <w:rsid w:val="00DE6541"/>
    <w:rsid w:val="00DE68BE"/>
    <w:rsid w:val="00DE6A96"/>
    <w:rsid w:val="00DE771D"/>
    <w:rsid w:val="00DF01EF"/>
    <w:rsid w:val="00DF2A61"/>
    <w:rsid w:val="00DF56E2"/>
    <w:rsid w:val="00DF58F9"/>
    <w:rsid w:val="00DF6860"/>
    <w:rsid w:val="00E05D5E"/>
    <w:rsid w:val="00E06160"/>
    <w:rsid w:val="00E0674F"/>
    <w:rsid w:val="00E0743E"/>
    <w:rsid w:val="00E11286"/>
    <w:rsid w:val="00E11BCA"/>
    <w:rsid w:val="00E22404"/>
    <w:rsid w:val="00E25DCB"/>
    <w:rsid w:val="00E2628F"/>
    <w:rsid w:val="00E266DB"/>
    <w:rsid w:val="00E30B3A"/>
    <w:rsid w:val="00E31757"/>
    <w:rsid w:val="00E329C4"/>
    <w:rsid w:val="00E329C5"/>
    <w:rsid w:val="00E32CB1"/>
    <w:rsid w:val="00E347C6"/>
    <w:rsid w:val="00E35057"/>
    <w:rsid w:val="00E359CA"/>
    <w:rsid w:val="00E35A1E"/>
    <w:rsid w:val="00E41B70"/>
    <w:rsid w:val="00E433FE"/>
    <w:rsid w:val="00E45021"/>
    <w:rsid w:val="00E46787"/>
    <w:rsid w:val="00E47957"/>
    <w:rsid w:val="00E5375A"/>
    <w:rsid w:val="00E54805"/>
    <w:rsid w:val="00E55298"/>
    <w:rsid w:val="00E56997"/>
    <w:rsid w:val="00E60388"/>
    <w:rsid w:val="00E60A5E"/>
    <w:rsid w:val="00E6346B"/>
    <w:rsid w:val="00E63CA4"/>
    <w:rsid w:val="00E66559"/>
    <w:rsid w:val="00E6745D"/>
    <w:rsid w:val="00E674ED"/>
    <w:rsid w:val="00E70706"/>
    <w:rsid w:val="00E70E96"/>
    <w:rsid w:val="00E71ED5"/>
    <w:rsid w:val="00E725FC"/>
    <w:rsid w:val="00E751CF"/>
    <w:rsid w:val="00E75F8A"/>
    <w:rsid w:val="00E7745E"/>
    <w:rsid w:val="00E777F1"/>
    <w:rsid w:val="00E77BDD"/>
    <w:rsid w:val="00E837A4"/>
    <w:rsid w:val="00E83BC0"/>
    <w:rsid w:val="00E865CA"/>
    <w:rsid w:val="00E87A50"/>
    <w:rsid w:val="00E87C4D"/>
    <w:rsid w:val="00E91549"/>
    <w:rsid w:val="00E917F8"/>
    <w:rsid w:val="00E91C3B"/>
    <w:rsid w:val="00E91D2B"/>
    <w:rsid w:val="00E9250A"/>
    <w:rsid w:val="00E93C17"/>
    <w:rsid w:val="00E95614"/>
    <w:rsid w:val="00EA26FA"/>
    <w:rsid w:val="00EA3E27"/>
    <w:rsid w:val="00EA54C9"/>
    <w:rsid w:val="00EA56D0"/>
    <w:rsid w:val="00EA64FC"/>
    <w:rsid w:val="00EA67F8"/>
    <w:rsid w:val="00EB1ECB"/>
    <w:rsid w:val="00EB2D25"/>
    <w:rsid w:val="00EB48F4"/>
    <w:rsid w:val="00EB69C7"/>
    <w:rsid w:val="00EB6C76"/>
    <w:rsid w:val="00EB7946"/>
    <w:rsid w:val="00EB7EEF"/>
    <w:rsid w:val="00EC191C"/>
    <w:rsid w:val="00EC1BEE"/>
    <w:rsid w:val="00EC1DCB"/>
    <w:rsid w:val="00EC4527"/>
    <w:rsid w:val="00EC55C8"/>
    <w:rsid w:val="00EC5C7C"/>
    <w:rsid w:val="00EC77F8"/>
    <w:rsid w:val="00ED17C3"/>
    <w:rsid w:val="00ED2366"/>
    <w:rsid w:val="00ED3A10"/>
    <w:rsid w:val="00ED3B36"/>
    <w:rsid w:val="00ED54F4"/>
    <w:rsid w:val="00ED5F0A"/>
    <w:rsid w:val="00EE044D"/>
    <w:rsid w:val="00EE1AD6"/>
    <w:rsid w:val="00EE51C1"/>
    <w:rsid w:val="00EE6B66"/>
    <w:rsid w:val="00EE79BA"/>
    <w:rsid w:val="00EF1156"/>
    <w:rsid w:val="00EF1804"/>
    <w:rsid w:val="00EF3A0C"/>
    <w:rsid w:val="00EF4BC1"/>
    <w:rsid w:val="00EF5D4F"/>
    <w:rsid w:val="00EF79F8"/>
    <w:rsid w:val="00F01AE7"/>
    <w:rsid w:val="00F02CE2"/>
    <w:rsid w:val="00F1138E"/>
    <w:rsid w:val="00F16249"/>
    <w:rsid w:val="00F1647F"/>
    <w:rsid w:val="00F17B20"/>
    <w:rsid w:val="00F211ED"/>
    <w:rsid w:val="00F2121B"/>
    <w:rsid w:val="00F2377E"/>
    <w:rsid w:val="00F2576C"/>
    <w:rsid w:val="00F26551"/>
    <w:rsid w:val="00F34F5D"/>
    <w:rsid w:val="00F353C4"/>
    <w:rsid w:val="00F35451"/>
    <w:rsid w:val="00F362AD"/>
    <w:rsid w:val="00F3667C"/>
    <w:rsid w:val="00F36776"/>
    <w:rsid w:val="00F377E2"/>
    <w:rsid w:val="00F408C9"/>
    <w:rsid w:val="00F42B50"/>
    <w:rsid w:val="00F4402F"/>
    <w:rsid w:val="00F44951"/>
    <w:rsid w:val="00F47BEB"/>
    <w:rsid w:val="00F53196"/>
    <w:rsid w:val="00F531DF"/>
    <w:rsid w:val="00F578CE"/>
    <w:rsid w:val="00F61684"/>
    <w:rsid w:val="00F61B53"/>
    <w:rsid w:val="00F62B9C"/>
    <w:rsid w:val="00F63569"/>
    <w:rsid w:val="00F657CC"/>
    <w:rsid w:val="00F66A19"/>
    <w:rsid w:val="00F6799B"/>
    <w:rsid w:val="00F67EFB"/>
    <w:rsid w:val="00F711CD"/>
    <w:rsid w:val="00F71663"/>
    <w:rsid w:val="00F72153"/>
    <w:rsid w:val="00F7220E"/>
    <w:rsid w:val="00F76A36"/>
    <w:rsid w:val="00F77116"/>
    <w:rsid w:val="00F81F86"/>
    <w:rsid w:val="00F820FA"/>
    <w:rsid w:val="00F82B4E"/>
    <w:rsid w:val="00F82BDC"/>
    <w:rsid w:val="00F84D97"/>
    <w:rsid w:val="00F86F6A"/>
    <w:rsid w:val="00F879D5"/>
    <w:rsid w:val="00F90629"/>
    <w:rsid w:val="00F922EA"/>
    <w:rsid w:val="00F92DA4"/>
    <w:rsid w:val="00F94435"/>
    <w:rsid w:val="00F94660"/>
    <w:rsid w:val="00F95848"/>
    <w:rsid w:val="00F969CE"/>
    <w:rsid w:val="00F96DED"/>
    <w:rsid w:val="00F97B37"/>
    <w:rsid w:val="00FA000A"/>
    <w:rsid w:val="00FA0F60"/>
    <w:rsid w:val="00FA1476"/>
    <w:rsid w:val="00FA213A"/>
    <w:rsid w:val="00FA56B8"/>
    <w:rsid w:val="00FA5EA6"/>
    <w:rsid w:val="00FA72A7"/>
    <w:rsid w:val="00FB360F"/>
    <w:rsid w:val="00FB4FBB"/>
    <w:rsid w:val="00FB5263"/>
    <w:rsid w:val="00FB60CD"/>
    <w:rsid w:val="00FB6A52"/>
    <w:rsid w:val="00FB6C97"/>
    <w:rsid w:val="00FB7AE7"/>
    <w:rsid w:val="00FB7FFA"/>
    <w:rsid w:val="00FC0A8E"/>
    <w:rsid w:val="00FC0AFD"/>
    <w:rsid w:val="00FC1CDB"/>
    <w:rsid w:val="00FC1F6D"/>
    <w:rsid w:val="00FC507C"/>
    <w:rsid w:val="00FC6000"/>
    <w:rsid w:val="00FD02BD"/>
    <w:rsid w:val="00FD2252"/>
    <w:rsid w:val="00FD38B0"/>
    <w:rsid w:val="00FD4CA2"/>
    <w:rsid w:val="00FD4D3B"/>
    <w:rsid w:val="00FD50F9"/>
    <w:rsid w:val="00FD667B"/>
    <w:rsid w:val="00FD6C9F"/>
    <w:rsid w:val="00FD7A82"/>
    <w:rsid w:val="00FE077E"/>
    <w:rsid w:val="00FE0901"/>
    <w:rsid w:val="00FE13DB"/>
    <w:rsid w:val="00FE5293"/>
    <w:rsid w:val="00FE66C5"/>
    <w:rsid w:val="00FE6994"/>
    <w:rsid w:val="00FE75D2"/>
    <w:rsid w:val="00FE7E80"/>
    <w:rsid w:val="00FF187C"/>
    <w:rsid w:val="00FF2360"/>
    <w:rsid w:val="00FF2390"/>
    <w:rsid w:val="00FF3240"/>
    <w:rsid w:val="00FF4A6E"/>
    <w:rsid w:val="00FF4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4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54C9"/>
  </w:style>
  <w:style w:type="paragraph" w:styleId="Footer">
    <w:name w:val="footer"/>
    <w:basedOn w:val="Normal"/>
    <w:link w:val="FooterChar"/>
    <w:uiPriority w:val="99"/>
    <w:semiHidden/>
    <w:unhideWhenUsed/>
    <w:rsid w:val="00EA54C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A54C9"/>
  </w:style>
  <w:style w:type="paragraph" w:styleId="BalloonText">
    <w:name w:val="Balloon Text"/>
    <w:basedOn w:val="Normal"/>
    <w:link w:val="BalloonTextChar"/>
    <w:uiPriority w:val="99"/>
    <w:semiHidden/>
    <w:unhideWhenUsed/>
    <w:rsid w:val="00EA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C9"/>
    <w:rPr>
      <w:rFonts w:ascii="Tahoma" w:hAnsi="Tahoma" w:cs="Tahoma"/>
      <w:sz w:val="16"/>
      <w:szCs w:val="16"/>
    </w:rPr>
  </w:style>
  <w:style w:type="paragraph" w:styleId="ListParagraph">
    <w:name w:val="List Paragraph"/>
    <w:basedOn w:val="Normal"/>
    <w:uiPriority w:val="34"/>
    <w:qFormat/>
    <w:rsid w:val="00EF1804"/>
    <w:pPr>
      <w:ind w:left="720"/>
      <w:contextualSpacing/>
    </w:pPr>
  </w:style>
  <w:style w:type="character" w:styleId="Hyperlink">
    <w:name w:val="Hyperlink"/>
    <w:basedOn w:val="DefaultParagraphFont"/>
    <w:uiPriority w:val="99"/>
    <w:unhideWhenUsed/>
    <w:rsid w:val="001A3FC0"/>
    <w:rPr>
      <w:color w:val="0000FF" w:themeColor="hyperlink"/>
      <w:u w:val="single"/>
    </w:rPr>
  </w:style>
  <w:style w:type="paragraph" w:styleId="FootnoteText">
    <w:name w:val="footnote text"/>
    <w:basedOn w:val="Normal"/>
    <w:link w:val="FootnoteTextChar"/>
    <w:uiPriority w:val="99"/>
    <w:semiHidden/>
    <w:unhideWhenUsed/>
    <w:rsid w:val="006B7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863"/>
    <w:rPr>
      <w:sz w:val="20"/>
      <w:szCs w:val="20"/>
      <w:lang w:val="en-US"/>
    </w:rPr>
  </w:style>
  <w:style w:type="character" w:styleId="FootnoteReference">
    <w:name w:val="footnote reference"/>
    <w:basedOn w:val="DefaultParagraphFont"/>
    <w:uiPriority w:val="99"/>
    <w:semiHidden/>
    <w:unhideWhenUsed/>
    <w:rsid w:val="006B7863"/>
    <w:rPr>
      <w:vertAlign w:val="superscript"/>
    </w:rPr>
  </w:style>
  <w:style w:type="character" w:styleId="CommentReference">
    <w:name w:val="annotation reference"/>
    <w:basedOn w:val="DefaultParagraphFont"/>
    <w:uiPriority w:val="99"/>
    <w:semiHidden/>
    <w:unhideWhenUsed/>
    <w:rsid w:val="00CE739C"/>
    <w:rPr>
      <w:sz w:val="16"/>
      <w:szCs w:val="16"/>
    </w:rPr>
  </w:style>
  <w:style w:type="paragraph" w:styleId="CommentText">
    <w:name w:val="annotation text"/>
    <w:basedOn w:val="Normal"/>
    <w:link w:val="CommentTextChar"/>
    <w:uiPriority w:val="99"/>
    <w:semiHidden/>
    <w:unhideWhenUsed/>
    <w:rsid w:val="00CE739C"/>
    <w:pPr>
      <w:spacing w:line="240" w:lineRule="auto"/>
    </w:pPr>
    <w:rPr>
      <w:sz w:val="20"/>
      <w:szCs w:val="20"/>
    </w:rPr>
  </w:style>
  <w:style w:type="character" w:customStyle="1" w:styleId="CommentTextChar">
    <w:name w:val="Comment Text Char"/>
    <w:basedOn w:val="DefaultParagraphFont"/>
    <w:link w:val="CommentText"/>
    <w:uiPriority w:val="99"/>
    <w:semiHidden/>
    <w:rsid w:val="00CE739C"/>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c.e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nya.educ.msu.edu/publications/koehler_mishra_08.pdf" TargetMode="External"/><Relationship Id="rId4" Type="http://schemas.openxmlformats.org/officeDocument/2006/relationships/settings" Target="settings.xml"/><Relationship Id="rId9" Type="http://schemas.openxmlformats.org/officeDocument/2006/relationships/hyperlink" Target="http://proquest.umi.com/pqdweb?index=6&amp;did=1828427121&amp;SrchMode=2&amp;sid=4&amp;Fmt=2&amp;VInst=PROD&amp;VType=PQD&amp;RQT=309&amp;VName=PQD&amp;TS=1287542368&amp;clientId=313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F74C-D474-41C3-947E-27A9E0FD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2692</TotalTime>
  <Pages>28</Pages>
  <Words>7805</Words>
  <Characters>44491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3434</cp:revision>
  <dcterms:created xsi:type="dcterms:W3CDTF">2010-10-24T21:08:00Z</dcterms:created>
  <dcterms:modified xsi:type="dcterms:W3CDTF">2012-02-19T05:23:00Z</dcterms:modified>
</cp:coreProperties>
</file>